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3E" w:rsidRDefault="00E86D3E" w:rsidP="00E86D3E">
      <w:pPr>
        <w:ind w:right="282"/>
        <w:jc w:val="both"/>
        <w:rPr>
          <w:rFonts w:ascii="Tahoma" w:hAnsi="Tahoma"/>
          <w:sz w:val="22"/>
        </w:rPr>
      </w:pPr>
      <w:proofErr w:type="spellStart"/>
      <w:r>
        <w:rPr>
          <w:rFonts w:ascii="Tahoma" w:hAnsi="Tahoma"/>
          <w:sz w:val="22"/>
        </w:rPr>
        <w:t>Coscientizzazione</w:t>
      </w:r>
      <w:proofErr w:type="spellEnd"/>
      <w:r>
        <w:rPr>
          <w:rFonts w:ascii="Tahoma" w:hAnsi="Tahoma"/>
          <w:sz w:val="22"/>
        </w:rPr>
        <w:t xml:space="preserve"> e organizzazione di </w:t>
      </w:r>
      <w:proofErr w:type="spellStart"/>
      <w:r>
        <w:rPr>
          <w:rFonts w:ascii="Tahoma" w:hAnsi="Tahoma"/>
          <w:sz w:val="22"/>
        </w:rPr>
        <w:t>lider</w:t>
      </w:r>
      <w:proofErr w:type="spellEnd"/>
      <w:r>
        <w:rPr>
          <w:rFonts w:ascii="Tahoma" w:hAnsi="Tahoma"/>
          <w:sz w:val="22"/>
        </w:rPr>
        <w:t>/</w:t>
      </w:r>
      <w:proofErr w:type="spellStart"/>
      <w:r>
        <w:rPr>
          <w:rFonts w:ascii="Tahoma" w:hAnsi="Tahoma"/>
          <w:sz w:val="22"/>
        </w:rPr>
        <w:t>lideresas</w:t>
      </w:r>
      <w:proofErr w:type="spellEnd"/>
      <w:r>
        <w:rPr>
          <w:rFonts w:ascii="Tahoma" w:hAnsi="Tahoma"/>
          <w:sz w:val="22"/>
        </w:rPr>
        <w:t xml:space="preserve"> su ecologia.</w:t>
      </w:r>
    </w:p>
    <w:p w:rsidR="00E86D3E" w:rsidRDefault="00E86D3E" w:rsidP="00E86D3E">
      <w:pPr>
        <w:ind w:right="282"/>
        <w:jc w:val="both"/>
        <w:rPr>
          <w:rFonts w:ascii="Tahoma" w:hAnsi="Tahoma"/>
          <w:sz w:val="22"/>
        </w:rPr>
      </w:pPr>
    </w:p>
    <w:p w:rsidR="00E86D3E" w:rsidRDefault="00E86D3E" w:rsidP="00E86D3E">
      <w:pPr>
        <w:ind w:right="282"/>
        <w:jc w:val="both"/>
        <w:rPr>
          <w:rFonts w:ascii="Tahoma" w:hAnsi="Tahoma"/>
          <w:sz w:val="22"/>
        </w:rPr>
      </w:pPr>
      <w:r w:rsidRPr="005E3BB8">
        <w:rPr>
          <w:rFonts w:ascii="Tahoma" w:hAnsi="Tahoma"/>
          <w:sz w:val="22"/>
        </w:rPr>
        <w:t xml:space="preserve">OBIETTIVO DEL PROGETTO: </w:t>
      </w:r>
    </w:p>
    <w:p w:rsidR="00E86D3E" w:rsidRDefault="00E86D3E" w:rsidP="00E86D3E">
      <w:pPr>
        <w:ind w:right="282"/>
        <w:jc w:val="both"/>
        <w:rPr>
          <w:rFonts w:ascii="Tahoma" w:hAnsi="Tahoma"/>
          <w:sz w:val="22"/>
        </w:rPr>
      </w:pPr>
    </w:p>
    <w:p w:rsidR="00E86D3E" w:rsidRDefault="00E86D3E" w:rsidP="00E86D3E">
      <w:pPr>
        <w:ind w:right="282"/>
        <w:jc w:val="both"/>
        <w:rPr>
          <w:rFonts w:ascii="Tahoma" w:hAnsi="Tahoma"/>
          <w:sz w:val="22"/>
        </w:rPr>
      </w:pPr>
      <w:r>
        <w:rPr>
          <w:rFonts w:ascii="Tahoma" w:hAnsi="Tahoma"/>
          <w:sz w:val="22"/>
        </w:rPr>
        <w:t xml:space="preserve">L’obiettivo generale del progetto è favorire la consapevolezza delle proprie radici culturali e della memoria </w:t>
      </w:r>
      <w:r w:rsidRPr="006D7E64">
        <w:rPr>
          <w:rFonts w:ascii="Tahoma" w:hAnsi="Tahoma"/>
          <w:i/>
          <w:sz w:val="22"/>
        </w:rPr>
        <w:t>campesina</w:t>
      </w:r>
      <w:r>
        <w:rPr>
          <w:rFonts w:ascii="Tahoma" w:hAnsi="Tahoma"/>
          <w:sz w:val="22"/>
        </w:rPr>
        <w:t xml:space="preserve"> e appoggiare le comunità </w:t>
      </w:r>
      <w:proofErr w:type="spellStart"/>
      <w:r w:rsidRPr="006D7E64">
        <w:rPr>
          <w:rFonts w:ascii="Tahoma" w:hAnsi="Tahoma"/>
          <w:i/>
          <w:sz w:val="22"/>
        </w:rPr>
        <w:t>campesine</w:t>
      </w:r>
      <w:proofErr w:type="spellEnd"/>
      <w:r>
        <w:rPr>
          <w:rFonts w:ascii="Tahoma" w:hAnsi="Tahoma"/>
          <w:sz w:val="22"/>
        </w:rPr>
        <w:t xml:space="preserve"> salvadoregne coinvolte a conservare le proprie tradizioni e trovare uno sbocco economico che possa permettergli di rimanere nel paese.</w:t>
      </w:r>
    </w:p>
    <w:p w:rsidR="00E86D3E" w:rsidRDefault="00E86D3E" w:rsidP="00E86D3E">
      <w:pPr>
        <w:ind w:right="282"/>
        <w:jc w:val="both"/>
        <w:rPr>
          <w:rFonts w:ascii="Tahoma" w:hAnsi="Tahoma"/>
          <w:sz w:val="22"/>
        </w:rPr>
      </w:pPr>
      <w:r>
        <w:rPr>
          <w:rFonts w:ascii="Tahoma" w:hAnsi="Tahoma"/>
          <w:sz w:val="22"/>
        </w:rPr>
        <w:t xml:space="preserve">Gli obiettivi specifici hanno a che vedere con il recupero di pratiche e </w:t>
      </w:r>
      <w:proofErr w:type="spellStart"/>
      <w:r>
        <w:rPr>
          <w:rFonts w:ascii="Tahoma" w:hAnsi="Tahoma"/>
          <w:sz w:val="22"/>
        </w:rPr>
        <w:t>saperi</w:t>
      </w:r>
      <w:proofErr w:type="spellEnd"/>
      <w:r>
        <w:rPr>
          <w:rFonts w:ascii="Tahoma" w:hAnsi="Tahoma"/>
          <w:sz w:val="22"/>
        </w:rPr>
        <w:t xml:space="preserve"> agricoli </w:t>
      </w:r>
      <w:proofErr w:type="gramStart"/>
      <w:r>
        <w:rPr>
          <w:rFonts w:ascii="Tahoma" w:hAnsi="Tahoma"/>
          <w:sz w:val="22"/>
        </w:rPr>
        <w:t>ancestrali</w:t>
      </w:r>
      <w:proofErr w:type="gramEnd"/>
      <w:r>
        <w:rPr>
          <w:rFonts w:ascii="Tahoma" w:hAnsi="Tahoma"/>
          <w:sz w:val="22"/>
        </w:rPr>
        <w:t xml:space="preserve"> e conservazioni di sementi tradizionali, il sostegno a forme di vita comunitarie, l’appoggio a forme di microimprese comunitarie che possano dare sollievo anche economico alle comunità ed evitare così l’emigrazione. </w:t>
      </w:r>
    </w:p>
    <w:p w:rsidR="00E86D3E" w:rsidRDefault="00E86D3E" w:rsidP="00E86D3E">
      <w:pPr>
        <w:ind w:right="282"/>
        <w:jc w:val="both"/>
        <w:rPr>
          <w:rFonts w:ascii="Tahoma" w:hAnsi="Tahoma"/>
          <w:sz w:val="22"/>
        </w:rPr>
      </w:pPr>
      <w:r>
        <w:rPr>
          <w:rFonts w:ascii="Tahoma" w:hAnsi="Tahoma"/>
          <w:sz w:val="22"/>
        </w:rPr>
        <w:t xml:space="preserve">Altro obiettivo è quello della formazione, sia alle comunità </w:t>
      </w:r>
      <w:proofErr w:type="gramStart"/>
      <w:r>
        <w:rPr>
          <w:rFonts w:ascii="Tahoma" w:hAnsi="Tahoma"/>
          <w:sz w:val="22"/>
        </w:rPr>
        <w:t>che</w:t>
      </w:r>
      <w:proofErr w:type="gramEnd"/>
      <w:r>
        <w:rPr>
          <w:rFonts w:ascii="Tahoma" w:hAnsi="Tahoma"/>
          <w:sz w:val="22"/>
        </w:rPr>
        <w:t xml:space="preserve"> all’equipe di SER.CO.BA. al fine di rafforzare le capacità istituzionali e di relazione internazionale.</w:t>
      </w:r>
    </w:p>
    <w:p w:rsidR="00E86D3E" w:rsidRDefault="00E86D3E" w:rsidP="00E86D3E">
      <w:pPr>
        <w:ind w:right="282"/>
        <w:jc w:val="both"/>
        <w:rPr>
          <w:rFonts w:ascii="Tahoma" w:hAnsi="Tahoma"/>
          <w:sz w:val="22"/>
        </w:rPr>
      </w:pPr>
    </w:p>
    <w:p w:rsidR="00E86D3E" w:rsidRPr="00810229" w:rsidRDefault="00E86D3E" w:rsidP="00E86D3E">
      <w:pPr>
        <w:ind w:right="282"/>
        <w:jc w:val="both"/>
        <w:rPr>
          <w:rFonts w:ascii="Tahoma" w:hAnsi="Tahoma" w:cs="Tahoma"/>
          <w:sz w:val="22"/>
          <w:szCs w:val="22"/>
          <w:u w:val="single"/>
        </w:rPr>
      </w:pPr>
      <w:r w:rsidRPr="00810229">
        <w:rPr>
          <w:rFonts w:ascii="Tahoma" w:hAnsi="Tahoma" w:cs="Tahoma"/>
          <w:sz w:val="22"/>
          <w:szCs w:val="22"/>
          <w:u w:val="single"/>
        </w:rPr>
        <w:t xml:space="preserve">Breve descrizione del </w:t>
      </w:r>
      <w:proofErr w:type="gramStart"/>
      <w:r w:rsidRPr="00810229">
        <w:rPr>
          <w:rFonts w:ascii="Tahoma" w:hAnsi="Tahoma" w:cs="Tahoma"/>
          <w:sz w:val="22"/>
          <w:szCs w:val="22"/>
          <w:u w:val="single"/>
        </w:rPr>
        <w:t>contesto</w:t>
      </w:r>
      <w:proofErr w:type="gramEnd"/>
    </w:p>
    <w:p w:rsidR="00E86D3E" w:rsidRPr="000023E5" w:rsidRDefault="00E86D3E" w:rsidP="00E86D3E">
      <w:pPr>
        <w:ind w:right="282"/>
        <w:jc w:val="both"/>
        <w:rPr>
          <w:rFonts w:ascii="Tahoma" w:hAnsi="Tahoma"/>
          <w:sz w:val="22"/>
          <w:szCs w:val="22"/>
        </w:rPr>
      </w:pPr>
      <w:r w:rsidRPr="006D7E64">
        <w:rPr>
          <w:rFonts w:ascii="Tahoma" w:hAnsi="Tahoma" w:cs="Tahoma"/>
          <w:sz w:val="22"/>
          <w:szCs w:val="22"/>
        </w:rPr>
        <w:t xml:space="preserve">Il Salvador è il paese più piccolo di tutto il </w:t>
      </w:r>
      <w:proofErr w:type="gramStart"/>
      <w:r w:rsidRPr="006D7E64">
        <w:rPr>
          <w:rFonts w:ascii="Tahoma" w:hAnsi="Tahoma" w:cs="Tahoma"/>
          <w:sz w:val="22"/>
          <w:szCs w:val="22"/>
        </w:rPr>
        <w:t>Sud America</w:t>
      </w:r>
      <w:proofErr w:type="gramEnd"/>
      <w:r w:rsidRPr="006D7E64">
        <w:rPr>
          <w:rFonts w:ascii="Tahoma" w:hAnsi="Tahoma" w:cs="Tahoma"/>
          <w:sz w:val="22"/>
          <w:szCs w:val="22"/>
        </w:rPr>
        <w:t xml:space="preserve"> con una estensione di </w:t>
      </w:r>
      <w:r w:rsidRPr="006D7E64">
        <w:rPr>
          <w:rFonts w:ascii="Tahoma" w:hAnsi="Tahoma" w:cs="Tahoma"/>
          <w:color w:val="1C1C1C"/>
          <w:sz w:val="22"/>
          <w:szCs w:val="22"/>
          <w:lang w:eastAsia="it-IT"/>
        </w:rPr>
        <w:t xml:space="preserve">21.040 chilometri quadrati e una popolazione di 6.192.993 persone. </w:t>
      </w:r>
      <w:r w:rsidRPr="006D7E64">
        <w:rPr>
          <w:rFonts w:ascii="Tahoma" w:hAnsi="Tahoma" w:cs="Tahoma"/>
          <w:sz w:val="22"/>
          <w:szCs w:val="22"/>
        </w:rPr>
        <w:t>Ha una forte sovrappopolazione interna (289 ab/km quadrato) e il 25% della popolazione lavora all’estero, chiaro segno della situazione economica e sociale, connessa anche alla situazione</w:t>
      </w:r>
      <w:proofErr w:type="gramStart"/>
      <w:r w:rsidRPr="006D7E64">
        <w:rPr>
          <w:rFonts w:ascii="Tahoma" w:hAnsi="Tahoma" w:cs="Tahoma"/>
          <w:sz w:val="22"/>
          <w:szCs w:val="22"/>
        </w:rPr>
        <w:t xml:space="preserve">  </w:t>
      </w:r>
      <w:proofErr w:type="gramEnd"/>
      <w:r w:rsidRPr="006D7E64">
        <w:rPr>
          <w:rFonts w:ascii="Tahoma" w:hAnsi="Tahoma" w:cs="Tahoma"/>
          <w:sz w:val="22"/>
          <w:szCs w:val="22"/>
        </w:rPr>
        <w:t>ambientale del paese. La maggiore fonte di guadagno per il</w:t>
      </w:r>
      <w:r w:rsidRPr="006D7E64">
        <w:rPr>
          <w:rFonts w:ascii="Tahoma" w:hAnsi="Tahoma"/>
          <w:sz w:val="22"/>
        </w:rPr>
        <w:t xml:space="preserve"> paese sono le rimesse, </w:t>
      </w:r>
      <w:proofErr w:type="gramStart"/>
      <w:r w:rsidRPr="006D7E64">
        <w:rPr>
          <w:rFonts w:ascii="Tahoma" w:hAnsi="Tahoma"/>
          <w:sz w:val="22"/>
        </w:rPr>
        <w:t>ovvero</w:t>
      </w:r>
      <w:proofErr w:type="gramEnd"/>
      <w:r w:rsidRPr="006D7E64">
        <w:rPr>
          <w:rFonts w:ascii="Tahoma" w:hAnsi="Tahoma"/>
          <w:sz w:val="22"/>
        </w:rPr>
        <w:t xml:space="preserve"> i soldi che gli immigrati salvadoregni inviano alle famiglie principalmente dagli USA. Secondo </w:t>
      </w:r>
      <w:proofErr w:type="spellStart"/>
      <w:r w:rsidRPr="006D7E64">
        <w:rPr>
          <w:rFonts w:ascii="Tahoma" w:hAnsi="Tahoma"/>
          <w:i/>
          <w:sz w:val="22"/>
        </w:rPr>
        <w:t>Gerencia</w:t>
      </w:r>
      <w:proofErr w:type="spellEnd"/>
      <w:r w:rsidRPr="006D7E64">
        <w:rPr>
          <w:rFonts w:ascii="Tahoma" w:hAnsi="Tahoma"/>
          <w:i/>
          <w:sz w:val="22"/>
        </w:rPr>
        <w:t xml:space="preserve"> de </w:t>
      </w:r>
      <w:proofErr w:type="spellStart"/>
      <w:r w:rsidRPr="006D7E64">
        <w:rPr>
          <w:rFonts w:ascii="Tahoma" w:hAnsi="Tahoma"/>
          <w:i/>
          <w:sz w:val="22"/>
        </w:rPr>
        <w:t>estudios</w:t>
      </w:r>
      <w:proofErr w:type="spellEnd"/>
      <w:r w:rsidRPr="006D7E64">
        <w:rPr>
          <w:rFonts w:ascii="Tahoma" w:hAnsi="Tahoma"/>
          <w:i/>
          <w:sz w:val="22"/>
        </w:rPr>
        <w:t xml:space="preserve"> y </w:t>
      </w:r>
      <w:proofErr w:type="spellStart"/>
      <w:r w:rsidRPr="006D7E64">
        <w:rPr>
          <w:rFonts w:ascii="Tahoma" w:hAnsi="Tahoma"/>
          <w:i/>
          <w:sz w:val="22"/>
        </w:rPr>
        <w:t>estadisticas</w:t>
      </w:r>
      <w:proofErr w:type="spellEnd"/>
      <w:r w:rsidRPr="006D7E64">
        <w:rPr>
          <w:rFonts w:ascii="Tahoma" w:hAnsi="Tahoma"/>
          <w:i/>
          <w:sz w:val="22"/>
        </w:rPr>
        <w:t xml:space="preserve"> </w:t>
      </w:r>
      <w:proofErr w:type="spellStart"/>
      <w:r w:rsidRPr="006D7E64">
        <w:rPr>
          <w:rFonts w:ascii="Tahoma" w:hAnsi="Tahoma"/>
          <w:i/>
          <w:sz w:val="22"/>
        </w:rPr>
        <w:t>Economicas</w:t>
      </w:r>
      <w:proofErr w:type="spellEnd"/>
      <w:r w:rsidRPr="006D7E64">
        <w:rPr>
          <w:rFonts w:ascii="Tahoma" w:hAnsi="Tahoma"/>
          <w:i/>
          <w:sz w:val="22"/>
        </w:rPr>
        <w:t xml:space="preserve"> del Banco Central de </w:t>
      </w:r>
      <w:proofErr w:type="spellStart"/>
      <w:r w:rsidRPr="006D7E64">
        <w:rPr>
          <w:rFonts w:ascii="Tahoma" w:hAnsi="Tahoma"/>
          <w:i/>
          <w:sz w:val="22"/>
        </w:rPr>
        <w:t>Reserva</w:t>
      </w:r>
      <w:proofErr w:type="spellEnd"/>
      <w:r w:rsidRPr="006D7E64">
        <w:rPr>
          <w:rFonts w:ascii="Tahoma" w:hAnsi="Tahoma"/>
          <w:i/>
          <w:sz w:val="22"/>
        </w:rPr>
        <w:t xml:space="preserve"> de </w:t>
      </w:r>
      <w:proofErr w:type="spellStart"/>
      <w:r w:rsidRPr="006D7E64">
        <w:rPr>
          <w:rFonts w:ascii="Tahoma" w:hAnsi="Tahoma"/>
          <w:i/>
          <w:sz w:val="22"/>
        </w:rPr>
        <w:t>El</w:t>
      </w:r>
      <w:proofErr w:type="spellEnd"/>
      <w:r w:rsidRPr="006D7E64">
        <w:rPr>
          <w:rFonts w:ascii="Tahoma" w:hAnsi="Tahoma"/>
          <w:i/>
          <w:sz w:val="22"/>
        </w:rPr>
        <w:t xml:space="preserve"> Salvador (BCR)</w:t>
      </w:r>
      <w:r w:rsidRPr="006D7E64">
        <w:rPr>
          <w:rFonts w:ascii="Tahoma" w:hAnsi="Tahoma"/>
          <w:sz w:val="22"/>
        </w:rPr>
        <w:t xml:space="preserve"> nel 2013 sono stati inviati dagli immigrati </w:t>
      </w:r>
      <w:proofErr w:type="gramStart"/>
      <w:r w:rsidRPr="006D7E64">
        <w:rPr>
          <w:rFonts w:ascii="Tahoma" w:hAnsi="Tahoma"/>
          <w:sz w:val="22"/>
        </w:rPr>
        <w:t>alle famiglie 3,97 miliardi</w:t>
      </w:r>
      <w:proofErr w:type="gramEnd"/>
      <w:r w:rsidRPr="006D7E64">
        <w:rPr>
          <w:rFonts w:ascii="Tahoma" w:hAnsi="Tahoma"/>
          <w:sz w:val="22"/>
        </w:rPr>
        <w:t xml:space="preserve"> di dollari. Il passaggio al dollaro nel 2011</w:t>
      </w:r>
      <w:proofErr w:type="gramStart"/>
      <w:r w:rsidRPr="006D7E64">
        <w:rPr>
          <w:rFonts w:ascii="Tahoma" w:hAnsi="Tahoma"/>
          <w:sz w:val="22"/>
        </w:rPr>
        <w:t>,</w:t>
      </w:r>
      <w:proofErr w:type="gramEnd"/>
      <w:r w:rsidRPr="006D7E64">
        <w:rPr>
          <w:rFonts w:ascii="Tahoma" w:hAnsi="Tahoma"/>
          <w:sz w:val="22"/>
        </w:rPr>
        <w:t xml:space="preserve">a discapito della moneta locale, si è rivelata una scelta sbagliata dato che la crescita economica è diminuita drasticamente (dal 6,5% degli anni 1995/1996 a poco più dell’1% nel 2012). Il Salvador è uno </w:t>
      </w:r>
      <w:proofErr w:type="gramStart"/>
      <w:r w:rsidRPr="006D7E64">
        <w:rPr>
          <w:rFonts w:ascii="Tahoma" w:hAnsi="Tahoma"/>
          <w:sz w:val="22"/>
        </w:rPr>
        <w:t>dei</w:t>
      </w:r>
      <w:proofErr w:type="gramEnd"/>
      <w:r w:rsidRPr="006D7E64">
        <w:rPr>
          <w:rFonts w:ascii="Tahoma" w:hAnsi="Tahoma"/>
          <w:sz w:val="22"/>
        </w:rPr>
        <w:t xml:space="preserve"> paesi più violenti del Centro America. Nel 2011 ci sono stati 4,374 omicidi e sono state ricevute 3.185 denunce di estorsione. Secondo i dati che emergono dal Rapporto sull’Indice di Sviluppo Umano del 2010 condotta dal Programma delle Nazioni Unite per lo Sviluppo, </w:t>
      </w:r>
      <w:proofErr w:type="spellStart"/>
      <w:r w:rsidRPr="006D7E64">
        <w:rPr>
          <w:rFonts w:ascii="Tahoma" w:hAnsi="Tahoma"/>
          <w:sz w:val="22"/>
        </w:rPr>
        <w:t>El</w:t>
      </w:r>
      <w:proofErr w:type="spellEnd"/>
      <w:r w:rsidRPr="006D7E64">
        <w:rPr>
          <w:rFonts w:ascii="Tahoma" w:hAnsi="Tahoma"/>
          <w:sz w:val="22"/>
        </w:rPr>
        <w:t xml:space="preserve"> Salvador si trova nella posizione </w:t>
      </w:r>
      <w:proofErr w:type="gramStart"/>
      <w:r w:rsidRPr="006D7E64">
        <w:rPr>
          <w:rFonts w:ascii="Tahoma" w:hAnsi="Tahoma"/>
          <w:sz w:val="22"/>
        </w:rPr>
        <w:t>90</w:t>
      </w:r>
      <w:proofErr w:type="gramEnd"/>
      <w:r w:rsidRPr="006D7E64">
        <w:rPr>
          <w:rFonts w:ascii="Tahoma" w:hAnsi="Tahoma"/>
          <w:sz w:val="22"/>
        </w:rPr>
        <w:t xml:space="preserve"> su 169 paesi ed è qualificato con un indice di sviluppo medio. Alla luce di questi dati, i rapporti delle Nazioni Unite indicano che l'</w:t>
      </w:r>
      <w:proofErr w:type="gramStart"/>
      <w:r w:rsidRPr="006D7E64">
        <w:rPr>
          <w:rFonts w:ascii="Tahoma" w:hAnsi="Tahoma"/>
          <w:sz w:val="22"/>
        </w:rPr>
        <w:t>aspettativa</w:t>
      </w:r>
      <w:proofErr w:type="gramEnd"/>
      <w:r w:rsidRPr="006D7E64">
        <w:rPr>
          <w:rFonts w:ascii="Tahoma" w:hAnsi="Tahoma"/>
          <w:sz w:val="22"/>
        </w:rPr>
        <w:t xml:space="preserve"> di vita alla nascita è di 72,5 anni, 68,8 per gli uomini e 74,9 per le donne. Il rapporto del 2013 dimostra un miglioramento complessivo nelle condizioni del paese pur permanendo un tasso di povertà del 28.9 % della popolazione e riferendo che più della metà di questa popolazione che vive in condizioni di </w:t>
      </w:r>
      <w:proofErr w:type="gramStart"/>
      <w:r w:rsidRPr="006D7E64">
        <w:rPr>
          <w:rFonts w:ascii="Tahoma" w:hAnsi="Tahoma"/>
          <w:sz w:val="22"/>
        </w:rPr>
        <w:t>povertà</w:t>
      </w:r>
      <w:proofErr w:type="gramEnd"/>
      <w:r w:rsidRPr="006D7E64">
        <w:rPr>
          <w:rFonts w:ascii="Tahoma" w:hAnsi="Tahoma"/>
          <w:sz w:val="22"/>
        </w:rPr>
        <w:t xml:space="preserve"> è concentrata nelle campagne. Dal punto di vista ambientale il territorio del Salvador è deforestato per il 60% con uno stress idrico altissimo e, oltretutto, nel 2014 una depressione tropicale ha colpito il paese coinvolgendo</w:t>
      </w:r>
      <w:proofErr w:type="gramStart"/>
      <w:r w:rsidRPr="006D7E64">
        <w:rPr>
          <w:rFonts w:ascii="Tahoma" w:hAnsi="Tahoma"/>
          <w:sz w:val="22"/>
        </w:rPr>
        <w:t xml:space="preserve">  </w:t>
      </w:r>
      <w:proofErr w:type="gramEnd"/>
      <w:r w:rsidRPr="000023E5">
        <w:rPr>
          <w:rFonts w:ascii="Tahoma" w:hAnsi="Tahoma"/>
          <w:sz w:val="22"/>
          <w:szCs w:val="22"/>
        </w:rPr>
        <w:t>più di 1,4 milioni di persone e facendo danni per oltre 902 milioni di dollari. Questo problema di carattere ambientale ha ulteriormente peggiorato la situazione dell’agricoltura salvadoregna. Il paese su un’area totale di 2.1 milioni di ettari ne ha 995 coltivati. Di questi 995 ettari, 260 sono coltivati a monocultura per l’esportazione (caffè e canna da zucchero).</w:t>
      </w:r>
    </w:p>
    <w:p w:rsidR="00E86D3E" w:rsidRPr="000023E5" w:rsidRDefault="00E86D3E" w:rsidP="00E86D3E">
      <w:pPr>
        <w:widowControl w:val="0"/>
        <w:suppressAutoHyphens w:val="0"/>
        <w:autoSpaceDE w:val="0"/>
        <w:autoSpaceDN w:val="0"/>
        <w:adjustRightInd w:val="0"/>
        <w:jc w:val="both"/>
        <w:rPr>
          <w:rFonts w:ascii="Tahoma" w:hAnsi="Tahoma"/>
          <w:sz w:val="22"/>
          <w:szCs w:val="22"/>
        </w:rPr>
      </w:pPr>
      <w:r w:rsidRPr="000023E5">
        <w:rPr>
          <w:rFonts w:ascii="Tahoma" w:hAnsi="Tahoma"/>
          <w:sz w:val="22"/>
          <w:szCs w:val="22"/>
        </w:rPr>
        <w:t xml:space="preserve">Nel territorio del Salvador sono stati attuati numerosi progetti di sfruttamento delle risorse, quali minerali estrattivi e dighe idroelettriche che obbligano al dislocamento molte comunità per le inondazioni e l’avvelenamento delle terre; </w:t>
      </w:r>
      <w:proofErr w:type="gramStart"/>
      <w:r w:rsidRPr="000023E5">
        <w:rPr>
          <w:rFonts w:ascii="Tahoma" w:hAnsi="Tahoma"/>
          <w:sz w:val="22"/>
          <w:szCs w:val="22"/>
        </w:rPr>
        <w:t>infatti</w:t>
      </w:r>
      <w:proofErr w:type="gramEnd"/>
      <w:r w:rsidRPr="000023E5">
        <w:rPr>
          <w:rFonts w:ascii="Tahoma" w:hAnsi="Tahoma"/>
          <w:sz w:val="22"/>
          <w:szCs w:val="22"/>
        </w:rPr>
        <w:t xml:space="preserve"> la condizione disastrata delle campagne ha spinto una grande percentuale della popolazione contadina a spostarsi nelle città. </w:t>
      </w:r>
    </w:p>
    <w:p w:rsidR="00E86D3E" w:rsidRPr="000023E5" w:rsidRDefault="00E86D3E" w:rsidP="00E86D3E">
      <w:pPr>
        <w:widowControl w:val="0"/>
        <w:suppressAutoHyphens w:val="0"/>
        <w:autoSpaceDE w:val="0"/>
        <w:autoSpaceDN w:val="0"/>
        <w:adjustRightInd w:val="0"/>
        <w:jc w:val="both"/>
        <w:rPr>
          <w:rFonts w:ascii="Tahoma" w:hAnsi="Tahoma"/>
          <w:sz w:val="22"/>
          <w:szCs w:val="22"/>
        </w:rPr>
      </w:pPr>
      <w:r w:rsidRPr="000023E5">
        <w:rPr>
          <w:rFonts w:ascii="Tahoma" w:hAnsi="Tahoma"/>
          <w:sz w:val="22"/>
          <w:szCs w:val="22"/>
        </w:rPr>
        <w:t xml:space="preserve">Secondo </w:t>
      </w:r>
      <w:proofErr w:type="spellStart"/>
      <w:r w:rsidRPr="000023E5">
        <w:rPr>
          <w:rFonts w:ascii="Tahoma" w:hAnsi="Tahoma"/>
          <w:sz w:val="22"/>
          <w:szCs w:val="22"/>
        </w:rPr>
        <w:t>Sustainable</w:t>
      </w:r>
      <w:proofErr w:type="spellEnd"/>
      <w:r w:rsidRPr="000023E5">
        <w:rPr>
          <w:rFonts w:ascii="Tahoma" w:hAnsi="Tahoma"/>
          <w:sz w:val="22"/>
          <w:szCs w:val="22"/>
        </w:rPr>
        <w:t xml:space="preserve"> </w:t>
      </w:r>
      <w:proofErr w:type="spellStart"/>
      <w:r w:rsidRPr="000023E5">
        <w:rPr>
          <w:rFonts w:ascii="Tahoma" w:hAnsi="Tahoma"/>
          <w:sz w:val="22"/>
          <w:szCs w:val="22"/>
        </w:rPr>
        <w:t>Pulse</w:t>
      </w:r>
      <w:proofErr w:type="spellEnd"/>
      <w:r w:rsidRPr="000023E5">
        <w:rPr>
          <w:rFonts w:ascii="Tahoma" w:hAnsi="Tahoma"/>
          <w:sz w:val="22"/>
          <w:szCs w:val="22"/>
        </w:rPr>
        <w:t xml:space="preserve"> - un sito web che si occupa di agricoltura sostenibile e segue da vicino gli sviluppi </w:t>
      </w:r>
      <w:proofErr w:type="gramStart"/>
      <w:r w:rsidRPr="000023E5">
        <w:rPr>
          <w:rFonts w:ascii="Tahoma" w:hAnsi="Tahoma"/>
          <w:sz w:val="22"/>
          <w:szCs w:val="22"/>
        </w:rPr>
        <w:t>relativi agli</w:t>
      </w:r>
      <w:proofErr w:type="gramEnd"/>
      <w:r w:rsidRPr="000023E5">
        <w:rPr>
          <w:rFonts w:ascii="Tahoma" w:hAnsi="Tahoma"/>
          <w:sz w:val="22"/>
          <w:szCs w:val="22"/>
        </w:rPr>
        <w:t xml:space="preserve"> organismi geneticamente modificati - gli Stati Uniti starebbero bloccando 277 milioni di dollari di aiuti previsti dal Millennium Challenge Compact a </w:t>
      </w:r>
      <w:proofErr w:type="spellStart"/>
      <w:r w:rsidRPr="000023E5">
        <w:rPr>
          <w:rFonts w:ascii="Tahoma" w:hAnsi="Tahoma"/>
          <w:sz w:val="22"/>
          <w:szCs w:val="22"/>
        </w:rPr>
        <w:t>El</w:t>
      </w:r>
      <w:proofErr w:type="spellEnd"/>
      <w:r w:rsidRPr="000023E5">
        <w:rPr>
          <w:rFonts w:ascii="Tahoma" w:hAnsi="Tahoma"/>
          <w:sz w:val="22"/>
          <w:szCs w:val="22"/>
        </w:rPr>
        <w:t xml:space="preserve"> Salvador, perché quest'ultimo si rifiuta di comprare semi geneticamente modificati da parte della società biotech Monsanto. </w:t>
      </w:r>
      <w:proofErr w:type="spellStart"/>
      <w:r w:rsidRPr="000023E5">
        <w:rPr>
          <w:rFonts w:ascii="Tahoma" w:hAnsi="Tahoma"/>
          <w:sz w:val="22"/>
          <w:szCs w:val="22"/>
        </w:rPr>
        <w:t>Sustainable</w:t>
      </w:r>
      <w:proofErr w:type="spellEnd"/>
      <w:r w:rsidRPr="000023E5">
        <w:rPr>
          <w:rFonts w:ascii="Tahoma" w:hAnsi="Tahoma"/>
          <w:sz w:val="22"/>
          <w:szCs w:val="22"/>
        </w:rPr>
        <w:t xml:space="preserve"> </w:t>
      </w:r>
      <w:proofErr w:type="spellStart"/>
      <w:r w:rsidRPr="000023E5">
        <w:rPr>
          <w:rFonts w:ascii="Tahoma" w:hAnsi="Tahoma"/>
          <w:sz w:val="22"/>
          <w:szCs w:val="22"/>
        </w:rPr>
        <w:t>Pulse</w:t>
      </w:r>
      <w:proofErr w:type="spellEnd"/>
      <w:r w:rsidRPr="000023E5">
        <w:rPr>
          <w:rFonts w:ascii="Tahoma" w:hAnsi="Tahoma"/>
          <w:sz w:val="22"/>
          <w:szCs w:val="22"/>
        </w:rPr>
        <w:t xml:space="preserve"> afferma anche che il pacchetto di aiuti è in una fase di stallo dalla fine del 2013, quando si è deciso che il Millennium Challenge Corporation non avrebbe emesso i fondi per </w:t>
      </w:r>
      <w:proofErr w:type="spellStart"/>
      <w:r w:rsidRPr="000023E5">
        <w:rPr>
          <w:rFonts w:ascii="Tahoma" w:hAnsi="Tahoma"/>
          <w:sz w:val="22"/>
          <w:szCs w:val="22"/>
        </w:rPr>
        <w:t>El</w:t>
      </w:r>
      <w:proofErr w:type="spellEnd"/>
      <w:r w:rsidRPr="000023E5">
        <w:rPr>
          <w:rFonts w:ascii="Tahoma" w:hAnsi="Tahoma"/>
          <w:sz w:val="22"/>
          <w:szCs w:val="22"/>
        </w:rPr>
        <w:t xml:space="preserve"> Salvador, senza "specifiche" riforme economiche e ambientali tra cui l'acquisto di semi OGM.</w:t>
      </w:r>
    </w:p>
    <w:p w:rsidR="00E86D3E" w:rsidRPr="000023E5" w:rsidRDefault="00E86D3E" w:rsidP="00E86D3E">
      <w:pPr>
        <w:widowControl w:val="0"/>
        <w:suppressAutoHyphens w:val="0"/>
        <w:autoSpaceDE w:val="0"/>
        <w:autoSpaceDN w:val="0"/>
        <w:adjustRightInd w:val="0"/>
        <w:jc w:val="both"/>
        <w:rPr>
          <w:rFonts w:ascii="Tahoma" w:hAnsi="Tahoma"/>
          <w:sz w:val="22"/>
          <w:szCs w:val="22"/>
        </w:rPr>
      </w:pPr>
      <w:r w:rsidRPr="000023E5">
        <w:rPr>
          <w:rFonts w:ascii="Tahoma" w:hAnsi="Tahoma"/>
          <w:sz w:val="22"/>
          <w:szCs w:val="22"/>
        </w:rPr>
        <w:lastRenderedPageBreak/>
        <w:t>Per tutti questi motivi riteniamo che sia fondamentale e necessario affrontare questa situazione sostenendo il lavoro del nostro partner SER.CO.BA. che da molti anni lavora nelle campagne e propone un lavoro di educazione e organizzazione comunitaria riguardo: i diritti su ambiente ed ecologia, consegnando anche gli strumenti per elaborare strategie alternative di “resistenza economica” rispetto a un sistema di sfruttamento,</w:t>
      </w:r>
      <w:proofErr w:type="gramStart"/>
      <w:r w:rsidRPr="000023E5">
        <w:rPr>
          <w:rFonts w:ascii="Tahoma" w:hAnsi="Tahoma"/>
          <w:sz w:val="22"/>
          <w:szCs w:val="22"/>
        </w:rPr>
        <w:t xml:space="preserve">  </w:t>
      </w:r>
      <w:proofErr w:type="gramEnd"/>
      <w:r w:rsidRPr="000023E5">
        <w:rPr>
          <w:rFonts w:ascii="Tahoma" w:hAnsi="Tahoma"/>
          <w:sz w:val="22"/>
          <w:szCs w:val="22"/>
        </w:rPr>
        <w:t xml:space="preserve">recupero anche alcune conoscenze originarie (es. orti medicinali, recupero di piante e alberi in via d’estinzione, conservazione delle sementi autoctone). </w:t>
      </w:r>
    </w:p>
    <w:p w:rsidR="00E86D3E" w:rsidRPr="000023E5" w:rsidRDefault="00E86D3E" w:rsidP="00E86D3E">
      <w:pPr>
        <w:widowControl w:val="0"/>
        <w:suppressAutoHyphens w:val="0"/>
        <w:autoSpaceDE w:val="0"/>
        <w:autoSpaceDN w:val="0"/>
        <w:adjustRightInd w:val="0"/>
        <w:jc w:val="both"/>
        <w:rPr>
          <w:rFonts w:ascii="Tahoma" w:hAnsi="Tahoma"/>
          <w:sz w:val="22"/>
          <w:szCs w:val="22"/>
        </w:rPr>
      </w:pPr>
    </w:p>
    <w:p w:rsidR="00E86D3E" w:rsidRPr="000023E5" w:rsidRDefault="00E86D3E" w:rsidP="00E86D3E">
      <w:pPr>
        <w:widowControl w:val="0"/>
        <w:suppressAutoHyphens w:val="0"/>
        <w:autoSpaceDE w:val="0"/>
        <w:autoSpaceDN w:val="0"/>
        <w:adjustRightInd w:val="0"/>
        <w:jc w:val="both"/>
        <w:rPr>
          <w:rFonts w:ascii="Tahoma" w:hAnsi="Tahoma"/>
          <w:sz w:val="22"/>
          <w:szCs w:val="22"/>
        </w:rPr>
      </w:pPr>
      <w:r w:rsidRPr="000023E5">
        <w:rPr>
          <w:rFonts w:ascii="Tahoma" w:hAnsi="Tahoma"/>
          <w:sz w:val="22"/>
          <w:szCs w:val="22"/>
        </w:rPr>
        <w:t xml:space="preserve">Breve descrizione di </w:t>
      </w:r>
      <w:proofErr w:type="gramStart"/>
      <w:r w:rsidRPr="000023E5">
        <w:rPr>
          <w:rFonts w:ascii="Tahoma" w:hAnsi="Tahoma"/>
          <w:sz w:val="22"/>
          <w:szCs w:val="22"/>
        </w:rPr>
        <w:t>SER.CO.BA</w:t>
      </w:r>
      <w:proofErr w:type="gramEnd"/>
      <w:r w:rsidRPr="000023E5">
        <w:rPr>
          <w:rFonts w:ascii="Tahoma" w:hAnsi="Tahoma"/>
          <w:sz w:val="22"/>
          <w:szCs w:val="22"/>
        </w:rPr>
        <w:t>.</w:t>
      </w:r>
    </w:p>
    <w:p w:rsidR="00E86D3E" w:rsidRPr="000023E5" w:rsidRDefault="00E86D3E" w:rsidP="00E86D3E">
      <w:pPr>
        <w:widowControl w:val="0"/>
        <w:suppressAutoHyphens w:val="0"/>
        <w:autoSpaceDE w:val="0"/>
        <w:autoSpaceDN w:val="0"/>
        <w:adjustRightInd w:val="0"/>
        <w:jc w:val="both"/>
        <w:rPr>
          <w:rFonts w:ascii="Tahoma" w:hAnsi="Tahoma"/>
          <w:sz w:val="22"/>
          <w:szCs w:val="22"/>
        </w:rPr>
      </w:pPr>
      <w:proofErr w:type="gramStart"/>
      <w:r w:rsidRPr="000023E5">
        <w:rPr>
          <w:rFonts w:ascii="Tahoma" w:hAnsi="Tahoma"/>
          <w:sz w:val="22"/>
          <w:szCs w:val="22"/>
        </w:rPr>
        <w:t>SER.CO.BA</w:t>
      </w:r>
      <w:proofErr w:type="gramEnd"/>
      <w:r w:rsidRPr="000023E5">
        <w:rPr>
          <w:rFonts w:ascii="Tahoma" w:hAnsi="Tahoma"/>
          <w:sz w:val="22"/>
          <w:szCs w:val="22"/>
        </w:rPr>
        <w:t xml:space="preserve">. </w:t>
      </w:r>
      <w:proofErr w:type="gramStart"/>
      <w:r w:rsidRPr="000023E5">
        <w:rPr>
          <w:rFonts w:ascii="Tahoma" w:hAnsi="Tahoma"/>
          <w:sz w:val="22"/>
          <w:szCs w:val="22"/>
        </w:rPr>
        <w:t>(</w:t>
      </w:r>
      <w:proofErr w:type="spellStart"/>
      <w:r w:rsidRPr="000023E5">
        <w:rPr>
          <w:rFonts w:ascii="Tahoma" w:hAnsi="Tahoma"/>
          <w:sz w:val="22"/>
          <w:szCs w:val="22"/>
        </w:rPr>
        <w:t>Equipo</w:t>
      </w:r>
      <w:proofErr w:type="spellEnd"/>
      <w:proofErr w:type="gramEnd"/>
      <w:r w:rsidRPr="000023E5">
        <w:rPr>
          <w:rFonts w:ascii="Tahoma" w:hAnsi="Tahoma"/>
          <w:sz w:val="22"/>
          <w:szCs w:val="22"/>
        </w:rPr>
        <w:t xml:space="preserve"> de </w:t>
      </w:r>
      <w:proofErr w:type="spellStart"/>
      <w:r w:rsidRPr="000023E5">
        <w:rPr>
          <w:rFonts w:ascii="Tahoma" w:hAnsi="Tahoma"/>
          <w:sz w:val="22"/>
          <w:szCs w:val="22"/>
        </w:rPr>
        <w:t>Servicio</w:t>
      </w:r>
      <w:proofErr w:type="spellEnd"/>
      <w:r w:rsidRPr="000023E5">
        <w:rPr>
          <w:rFonts w:ascii="Tahoma" w:hAnsi="Tahoma"/>
          <w:sz w:val="22"/>
          <w:szCs w:val="22"/>
        </w:rPr>
        <w:t xml:space="preserve"> a </w:t>
      </w:r>
      <w:proofErr w:type="spellStart"/>
      <w:r w:rsidRPr="000023E5">
        <w:rPr>
          <w:rFonts w:ascii="Tahoma" w:hAnsi="Tahoma"/>
          <w:sz w:val="22"/>
          <w:szCs w:val="22"/>
        </w:rPr>
        <w:t>Comunidades</w:t>
      </w:r>
      <w:proofErr w:type="spellEnd"/>
      <w:r w:rsidRPr="000023E5">
        <w:rPr>
          <w:rFonts w:ascii="Tahoma" w:hAnsi="Tahoma"/>
          <w:sz w:val="22"/>
          <w:szCs w:val="22"/>
        </w:rPr>
        <w:t xml:space="preserve"> de Base) è una piccola organizzazione operante prevalentemente nelle zone rurali de </w:t>
      </w:r>
      <w:proofErr w:type="spellStart"/>
      <w:r w:rsidRPr="000023E5">
        <w:rPr>
          <w:rFonts w:ascii="Tahoma" w:hAnsi="Tahoma"/>
          <w:sz w:val="22"/>
          <w:szCs w:val="22"/>
        </w:rPr>
        <w:t>El</w:t>
      </w:r>
      <w:proofErr w:type="spellEnd"/>
      <w:r w:rsidRPr="000023E5">
        <w:rPr>
          <w:rFonts w:ascii="Tahoma" w:hAnsi="Tahoma"/>
          <w:sz w:val="22"/>
          <w:szCs w:val="22"/>
        </w:rPr>
        <w:t xml:space="preserve"> Salvador nata dopo la fine della guerra di liberazione nazionale (1992) con l'obiettivo di accompagnare le comunità </w:t>
      </w:r>
      <w:proofErr w:type="spellStart"/>
      <w:r w:rsidRPr="000023E5">
        <w:rPr>
          <w:rFonts w:ascii="Tahoma" w:hAnsi="Tahoma"/>
          <w:i/>
          <w:sz w:val="22"/>
          <w:szCs w:val="22"/>
        </w:rPr>
        <w:t>campesine</w:t>
      </w:r>
      <w:proofErr w:type="spellEnd"/>
      <w:r w:rsidRPr="000023E5">
        <w:rPr>
          <w:rFonts w:ascii="Tahoma" w:hAnsi="Tahoma"/>
          <w:sz w:val="22"/>
          <w:szCs w:val="22"/>
        </w:rPr>
        <w:t xml:space="preserve"> nel processo di ricostruzione sociale, politica, economica e culturale. Ha iniziato ad agire nella vera e propria ricostruzione delle comunità che erano state distrutte dalla guerra; ha poi proseguito con un lavoro di </w:t>
      </w:r>
      <w:proofErr w:type="spellStart"/>
      <w:r w:rsidRPr="000023E5">
        <w:rPr>
          <w:rFonts w:ascii="Tahoma" w:hAnsi="Tahoma"/>
          <w:sz w:val="22"/>
          <w:szCs w:val="22"/>
        </w:rPr>
        <w:t>coscientizzazione</w:t>
      </w:r>
      <w:proofErr w:type="spellEnd"/>
      <w:r w:rsidRPr="000023E5">
        <w:rPr>
          <w:rFonts w:ascii="Tahoma" w:hAnsi="Tahoma"/>
          <w:sz w:val="22"/>
          <w:szCs w:val="22"/>
        </w:rPr>
        <w:t xml:space="preserve"> e formazione sui diritti umani, sulla realtà nazionale, sul recupero delle buone pratiche agricole, sulla salute comunitaria. I corsi sono diretti ai rappresentanti delle diverse comunità perché possano funzionare come moltiplicatori del messaggio nelle loro realtà e rendere la diffusione più capillare. I pilastri del </w:t>
      </w:r>
      <w:proofErr w:type="spellStart"/>
      <w:proofErr w:type="gramStart"/>
      <w:r w:rsidRPr="000023E5">
        <w:rPr>
          <w:rFonts w:ascii="Tahoma" w:hAnsi="Tahoma"/>
          <w:sz w:val="22"/>
          <w:szCs w:val="22"/>
        </w:rPr>
        <w:t>Ser.Co.Ba</w:t>
      </w:r>
      <w:proofErr w:type="spellEnd"/>
      <w:proofErr w:type="gramEnd"/>
      <w:r w:rsidRPr="000023E5">
        <w:rPr>
          <w:rFonts w:ascii="Tahoma" w:hAnsi="Tahoma"/>
          <w:sz w:val="22"/>
          <w:szCs w:val="22"/>
        </w:rPr>
        <w:t xml:space="preserve"> sono tre: l’educazione, sensibilizzazione e organizzazione.</w:t>
      </w:r>
    </w:p>
    <w:p w:rsidR="00E86D3E" w:rsidRPr="000023E5" w:rsidRDefault="00E86D3E" w:rsidP="00E86D3E">
      <w:pPr>
        <w:ind w:right="282"/>
        <w:jc w:val="both"/>
        <w:rPr>
          <w:rFonts w:ascii="Tahoma" w:hAnsi="Tahoma"/>
          <w:sz w:val="22"/>
          <w:szCs w:val="22"/>
        </w:rPr>
      </w:pPr>
      <w:r w:rsidRPr="000023E5">
        <w:rPr>
          <w:rFonts w:ascii="Tahoma" w:hAnsi="Tahoma"/>
          <w:sz w:val="22"/>
          <w:szCs w:val="22"/>
        </w:rPr>
        <w:t xml:space="preserve">SERCOBA ha </w:t>
      </w:r>
      <w:proofErr w:type="gramStart"/>
      <w:r w:rsidRPr="000023E5">
        <w:rPr>
          <w:rFonts w:ascii="Tahoma" w:hAnsi="Tahoma"/>
          <w:sz w:val="22"/>
          <w:szCs w:val="22"/>
        </w:rPr>
        <w:t>posto in essere</w:t>
      </w:r>
      <w:proofErr w:type="gramEnd"/>
      <w:r w:rsidRPr="000023E5">
        <w:rPr>
          <w:rFonts w:ascii="Tahoma" w:hAnsi="Tahoma"/>
          <w:sz w:val="22"/>
          <w:szCs w:val="22"/>
        </w:rPr>
        <w:t xml:space="preserve"> una metodologia di lavoro con le comunità  fondata su tre pilastri:</w:t>
      </w:r>
    </w:p>
    <w:p w:rsidR="00E86D3E" w:rsidRPr="000023E5" w:rsidRDefault="00E86D3E" w:rsidP="00E86D3E">
      <w:pPr>
        <w:numPr>
          <w:ilvl w:val="0"/>
          <w:numId w:val="3"/>
        </w:numPr>
        <w:ind w:right="282"/>
        <w:jc w:val="both"/>
        <w:rPr>
          <w:rFonts w:ascii="Tahoma" w:hAnsi="Tahoma"/>
          <w:sz w:val="22"/>
          <w:szCs w:val="22"/>
        </w:rPr>
      </w:pPr>
      <w:r w:rsidRPr="000023E5">
        <w:rPr>
          <w:rFonts w:ascii="Tahoma" w:hAnsi="Tahoma"/>
          <w:sz w:val="22"/>
          <w:szCs w:val="22"/>
        </w:rPr>
        <w:t xml:space="preserve">Programma di </w:t>
      </w:r>
      <w:proofErr w:type="spellStart"/>
      <w:r w:rsidRPr="000023E5">
        <w:rPr>
          <w:rFonts w:ascii="Tahoma" w:hAnsi="Tahoma"/>
          <w:sz w:val="22"/>
          <w:szCs w:val="22"/>
        </w:rPr>
        <w:t>coscientizzazione</w:t>
      </w:r>
      <w:proofErr w:type="spellEnd"/>
      <w:r w:rsidRPr="000023E5">
        <w:rPr>
          <w:rFonts w:ascii="Tahoma" w:hAnsi="Tahoma"/>
          <w:sz w:val="22"/>
          <w:szCs w:val="22"/>
        </w:rPr>
        <w:t xml:space="preserve"> - Informazione sulla protezione delle acque e dell'ambiente che avviene attraverso il volantinaggio, i programmi radiofonici, corsi di formazione per giovani e adulti.</w:t>
      </w:r>
    </w:p>
    <w:p w:rsidR="00E86D3E" w:rsidRPr="000023E5" w:rsidRDefault="00E86D3E" w:rsidP="00E86D3E">
      <w:pPr>
        <w:numPr>
          <w:ilvl w:val="0"/>
          <w:numId w:val="3"/>
        </w:numPr>
        <w:ind w:right="282"/>
        <w:jc w:val="both"/>
        <w:rPr>
          <w:rFonts w:ascii="Tahoma" w:hAnsi="Tahoma"/>
          <w:sz w:val="22"/>
          <w:szCs w:val="22"/>
        </w:rPr>
      </w:pPr>
      <w:proofErr w:type="gramStart"/>
      <w:r w:rsidRPr="000023E5">
        <w:rPr>
          <w:rFonts w:ascii="Tahoma" w:hAnsi="Tahoma"/>
          <w:sz w:val="22"/>
          <w:szCs w:val="22"/>
        </w:rPr>
        <w:t xml:space="preserve">Programma </w:t>
      </w:r>
      <w:r>
        <w:rPr>
          <w:rFonts w:ascii="Tahoma" w:hAnsi="Tahoma"/>
          <w:sz w:val="22"/>
          <w:szCs w:val="22"/>
        </w:rPr>
        <w:t>di formazione</w:t>
      </w:r>
      <w:r w:rsidRPr="000023E5">
        <w:rPr>
          <w:rFonts w:ascii="Tahoma" w:hAnsi="Tahoma"/>
          <w:sz w:val="22"/>
          <w:szCs w:val="22"/>
        </w:rPr>
        <w:t xml:space="preserve"> - Corsi di ecologia e di recupero delle tradizioni agricole per i leader della comunità</w:t>
      </w:r>
      <w:proofErr w:type="gramEnd"/>
    </w:p>
    <w:p w:rsidR="00E86D3E" w:rsidRPr="000023E5" w:rsidRDefault="00E86D3E" w:rsidP="00E86D3E">
      <w:pPr>
        <w:numPr>
          <w:ilvl w:val="0"/>
          <w:numId w:val="3"/>
        </w:numPr>
        <w:ind w:right="282"/>
        <w:jc w:val="both"/>
        <w:rPr>
          <w:rFonts w:ascii="Tahoma" w:hAnsi="Tahoma"/>
          <w:sz w:val="22"/>
          <w:szCs w:val="22"/>
        </w:rPr>
      </w:pPr>
      <w:r w:rsidRPr="000023E5">
        <w:rPr>
          <w:rFonts w:ascii="Tahoma" w:hAnsi="Tahoma"/>
          <w:sz w:val="22"/>
          <w:szCs w:val="22"/>
        </w:rPr>
        <w:t xml:space="preserve">Programma di </w:t>
      </w:r>
      <w:r>
        <w:rPr>
          <w:rFonts w:ascii="Tahoma" w:hAnsi="Tahoma"/>
          <w:sz w:val="22"/>
          <w:szCs w:val="22"/>
        </w:rPr>
        <w:t xml:space="preserve">sostegno alle comunità </w:t>
      </w:r>
      <w:proofErr w:type="spellStart"/>
      <w:r w:rsidRPr="000023E5">
        <w:rPr>
          <w:rFonts w:ascii="Tahoma" w:hAnsi="Tahoma"/>
          <w:i/>
          <w:sz w:val="22"/>
          <w:szCs w:val="22"/>
        </w:rPr>
        <w:t>campesine</w:t>
      </w:r>
      <w:proofErr w:type="spellEnd"/>
      <w:r w:rsidRPr="000023E5">
        <w:rPr>
          <w:rFonts w:ascii="Tahoma" w:hAnsi="Tahoma"/>
          <w:sz w:val="22"/>
          <w:szCs w:val="22"/>
        </w:rPr>
        <w:t xml:space="preserve"> </w:t>
      </w:r>
    </w:p>
    <w:p w:rsidR="00E86D3E" w:rsidRPr="000023E5" w:rsidRDefault="00E86D3E" w:rsidP="00E86D3E">
      <w:pPr>
        <w:numPr>
          <w:ilvl w:val="0"/>
          <w:numId w:val="4"/>
        </w:numPr>
        <w:ind w:right="282"/>
        <w:jc w:val="both"/>
        <w:rPr>
          <w:rFonts w:ascii="Tahoma" w:hAnsi="Tahoma"/>
          <w:sz w:val="22"/>
          <w:szCs w:val="22"/>
        </w:rPr>
      </w:pPr>
      <w:r w:rsidRPr="000023E5">
        <w:rPr>
          <w:rFonts w:ascii="Tahoma" w:hAnsi="Tahoma"/>
          <w:sz w:val="22"/>
          <w:szCs w:val="22"/>
        </w:rPr>
        <w:t xml:space="preserve">Appoggio alla formazione di comitati di base (con la collaborazione dei / delle leader della comunità) in difesa della natura nelle comunità minacciate progetti di sfruttamento delle risorse (in diversi dipartimenti del paese: </w:t>
      </w:r>
      <w:proofErr w:type="spellStart"/>
      <w:r w:rsidRPr="000023E5">
        <w:rPr>
          <w:rFonts w:ascii="Tahoma" w:hAnsi="Tahoma"/>
          <w:sz w:val="22"/>
          <w:szCs w:val="22"/>
        </w:rPr>
        <w:t>Chalatenango</w:t>
      </w:r>
      <w:proofErr w:type="spellEnd"/>
      <w:r w:rsidRPr="000023E5">
        <w:rPr>
          <w:rFonts w:ascii="Tahoma" w:hAnsi="Tahoma"/>
          <w:sz w:val="22"/>
          <w:szCs w:val="22"/>
        </w:rPr>
        <w:t xml:space="preserve">, </w:t>
      </w:r>
      <w:proofErr w:type="spellStart"/>
      <w:r w:rsidRPr="000023E5">
        <w:rPr>
          <w:rFonts w:ascii="Tahoma" w:hAnsi="Tahoma"/>
          <w:sz w:val="22"/>
          <w:szCs w:val="22"/>
        </w:rPr>
        <w:t>Sonsonate</w:t>
      </w:r>
      <w:proofErr w:type="spellEnd"/>
      <w:r w:rsidRPr="000023E5">
        <w:rPr>
          <w:rFonts w:ascii="Tahoma" w:hAnsi="Tahoma"/>
          <w:sz w:val="22"/>
          <w:szCs w:val="22"/>
        </w:rPr>
        <w:t xml:space="preserve"> </w:t>
      </w:r>
      <w:proofErr w:type="gramStart"/>
      <w:r w:rsidRPr="000023E5">
        <w:rPr>
          <w:rFonts w:ascii="Tahoma" w:hAnsi="Tahoma"/>
          <w:sz w:val="22"/>
          <w:szCs w:val="22"/>
        </w:rPr>
        <w:t>..</w:t>
      </w:r>
      <w:proofErr w:type="gramEnd"/>
      <w:r w:rsidRPr="000023E5">
        <w:rPr>
          <w:rFonts w:ascii="Tahoma" w:hAnsi="Tahoma"/>
          <w:sz w:val="22"/>
          <w:szCs w:val="22"/>
        </w:rPr>
        <w:t xml:space="preserve"> )</w:t>
      </w:r>
    </w:p>
    <w:p w:rsidR="00E86D3E" w:rsidRPr="000023E5" w:rsidRDefault="00E86D3E" w:rsidP="00E86D3E">
      <w:pPr>
        <w:numPr>
          <w:ilvl w:val="0"/>
          <w:numId w:val="4"/>
        </w:numPr>
        <w:ind w:right="282"/>
        <w:jc w:val="both"/>
        <w:rPr>
          <w:rFonts w:ascii="Tahoma" w:hAnsi="Tahoma"/>
          <w:sz w:val="22"/>
          <w:szCs w:val="22"/>
        </w:rPr>
      </w:pPr>
      <w:r w:rsidRPr="000023E5">
        <w:rPr>
          <w:rFonts w:ascii="Tahoma" w:hAnsi="Tahoma"/>
          <w:sz w:val="22"/>
          <w:szCs w:val="22"/>
        </w:rPr>
        <w:t>Sostegno a gruppi di donne che lavorano nella produzione di Medicina Naturale (orti, giardini, erbe medicinali</w:t>
      </w:r>
      <w:proofErr w:type="gramStart"/>
      <w:r w:rsidRPr="000023E5">
        <w:rPr>
          <w:rFonts w:ascii="Tahoma" w:hAnsi="Tahoma"/>
          <w:sz w:val="22"/>
          <w:szCs w:val="22"/>
        </w:rPr>
        <w:t>)</w:t>
      </w:r>
      <w:proofErr w:type="gramEnd"/>
    </w:p>
    <w:p w:rsidR="00E86D3E" w:rsidRPr="000023E5" w:rsidRDefault="00E86D3E" w:rsidP="00E86D3E">
      <w:pPr>
        <w:numPr>
          <w:ilvl w:val="0"/>
          <w:numId w:val="4"/>
        </w:numPr>
        <w:ind w:right="282"/>
        <w:jc w:val="both"/>
        <w:rPr>
          <w:rFonts w:ascii="Tahoma" w:hAnsi="Tahoma"/>
          <w:sz w:val="22"/>
          <w:szCs w:val="22"/>
        </w:rPr>
      </w:pPr>
      <w:r w:rsidRPr="000023E5">
        <w:rPr>
          <w:rFonts w:ascii="Tahoma" w:hAnsi="Tahoma"/>
          <w:sz w:val="22"/>
          <w:szCs w:val="22"/>
        </w:rPr>
        <w:t>Sostegno a progetti di riforestazione e recupero di piante e alberi in via di estinzione (</w:t>
      </w:r>
      <w:proofErr w:type="spellStart"/>
      <w:r w:rsidRPr="000023E5">
        <w:rPr>
          <w:rFonts w:ascii="Tahoma" w:hAnsi="Tahoma"/>
          <w:i/>
          <w:sz w:val="22"/>
          <w:szCs w:val="22"/>
        </w:rPr>
        <w:t>tarro</w:t>
      </w:r>
      <w:proofErr w:type="spellEnd"/>
      <w:r w:rsidRPr="000023E5">
        <w:rPr>
          <w:rFonts w:ascii="Tahoma" w:hAnsi="Tahoma"/>
          <w:i/>
          <w:sz w:val="22"/>
          <w:szCs w:val="22"/>
        </w:rPr>
        <w:t xml:space="preserve">, </w:t>
      </w:r>
      <w:proofErr w:type="spellStart"/>
      <w:r w:rsidRPr="000023E5">
        <w:rPr>
          <w:rFonts w:ascii="Tahoma" w:hAnsi="Tahoma"/>
          <w:i/>
          <w:sz w:val="22"/>
          <w:szCs w:val="22"/>
        </w:rPr>
        <w:t>tecomate</w:t>
      </w:r>
      <w:proofErr w:type="spellEnd"/>
      <w:r w:rsidRPr="000023E5">
        <w:rPr>
          <w:rFonts w:ascii="Tahoma" w:hAnsi="Tahoma"/>
          <w:i/>
          <w:sz w:val="22"/>
          <w:szCs w:val="22"/>
        </w:rPr>
        <w:t xml:space="preserve">, </w:t>
      </w:r>
      <w:proofErr w:type="spellStart"/>
      <w:proofErr w:type="gramStart"/>
      <w:r w:rsidRPr="000023E5">
        <w:rPr>
          <w:rFonts w:ascii="Tahoma" w:hAnsi="Tahoma"/>
          <w:i/>
          <w:sz w:val="22"/>
          <w:szCs w:val="22"/>
        </w:rPr>
        <w:t>conacaste</w:t>
      </w:r>
      <w:proofErr w:type="spellEnd"/>
      <w:r w:rsidRPr="000023E5">
        <w:rPr>
          <w:rFonts w:ascii="Tahoma" w:hAnsi="Tahoma"/>
          <w:i/>
          <w:sz w:val="22"/>
          <w:szCs w:val="22"/>
        </w:rPr>
        <w:t>,</w:t>
      </w:r>
      <w:proofErr w:type="gramEnd"/>
      <w:r w:rsidRPr="000023E5">
        <w:rPr>
          <w:rFonts w:ascii="Tahoma" w:hAnsi="Tahoma"/>
          <w:i/>
          <w:sz w:val="22"/>
          <w:szCs w:val="22"/>
        </w:rPr>
        <w:t xml:space="preserve"> cedro, </w:t>
      </w:r>
      <w:proofErr w:type="spellStart"/>
      <w:r w:rsidRPr="000023E5">
        <w:rPr>
          <w:rFonts w:ascii="Tahoma" w:hAnsi="Tahoma"/>
          <w:i/>
          <w:sz w:val="22"/>
          <w:szCs w:val="22"/>
        </w:rPr>
        <w:t>chaquiro</w:t>
      </w:r>
      <w:proofErr w:type="spellEnd"/>
      <w:r w:rsidRPr="000023E5">
        <w:rPr>
          <w:rFonts w:ascii="Tahoma" w:hAnsi="Tahoma"/>
          <w:i/>
          <w:sz w:val="22"/>
          <w:szCs w:val="22"/>
        </w:rPr>
        <w:t xml:space="preserve">, </w:t>
      </w:r>
      <w:proofErr w:type="spellStart"/>
      <w:r w:rsidRPr="000023E5">
        <w:rPr>
          <w:rFonts w:ascii="Tahoma" w:hAnsi="Tahoma"/>
          <w:i/>
          <w:sz w:val="22"/>
          <w:szCs w:val="22"/>
        </w:rPr>
        <w:t>ujushte</w:t>
      </w:r>
      <w:proofErr w:type="spellEnd"/>
      <w:r w:rsidRPr="000023E5">
        <w:rPr>
          <w:rFonts w:ascii="Tahoma" w:hAnsi="Tahoma"/>
          <w:i/>
          <w:sz w:val="22"/>
          <w:szCs w:val="22"/>
        </w:rPr>
        <w:t xml:space="preserve">, </w:t>
      </w:r>
      <w:proofErr w:type="spellStart"/>
      <w:r w:rsidRPr="000023E5">
        <w:rPr>
          <w:rFonts w:ascii="Tahoma" w:hAnsi="Tahoma"/>
          <w:i/>
          <w:sz w:val="22"/>
          <w:szCs w:val="22"/>
        </w:rPr>
        <w:t>paraíso</w:t>
      </w:r>
      <w:proofErr w:type="spellEnd"/>
      <w:r w:rsidRPr="000023E5">
        <w:rPr>
          <w:rFonts w:ascii="Tahoma" w:hAnsi="Tahoma"/>
          <w:sz w:val="22"/>
          <w:szCs w:val="22"/>
        </w:rPr>
        <w:t>)</w:t>
      </w:r>
    </w:p>
    <w:p w:rsidR="00E86D3E" w:rsidRPr="000023E5" w:rsidRDefault="00E86D3E" w:rsidP="00E86D3E">
      <w:pPr>
        <w:numPr>
          <w:ilvl w:val="0"/>
          <w:numId w:val="4"/>
        </w:numPr>
        <w:ind w:right="282"/>
        <w:jc w:val="both"/>
        <w:rPr>
          <w:rFonts w:ascii="Tahoma" w:hAnsi="Tahoma"/>
          <w:sz w:val="22"/>
          <w:szCs w:val="22"/>
        </w:rPr>
      </w:pPr>
      <w:r w:rsidRPr="000023E5">
        <w:rPr>
          <w:rFonts w:ascii="Tahoma" w:hAnsi="Tahoma"/>
          <w:sz w:val="22"/>
          <w:szCs w:val="22"/>
        </w:rPr>
        <w:t>Consegna di sementi autoctone</w:t>
      </w:r>
    </w:p>
    <w:p w:rsidR="00E86D3E" w:rsidRPr="00810229" w:rsidRDefault="00E86D3E" w:rsidP="00E86D3E">
      <w:pPr>
        <w:ind w:right="282"/>
        <w:jc w:val="both"/>
        <w:rPr>
          <w:rFonts w:ascii="Tahoma" w:hAnsi="Tahoma"/>
          <w:sz w:val="22"/>
        </w:rPr>
      </w:pPr>
    </w:p>
    <w:p w:rsidR="00E86D3E" w:rsidRPr="005E3BB8" w:rsidRDefault="00E86D3E" w:rsidP="00E86D3E">
      <w:pPr>
        <w:ind w:right="282"/>
        <w:jc w:val="both"/>
        <w:rPr>
          <w:rFonts w:ascii="Tahoma" w:hAnsi="Tahoma"/>
          <w:sz w:val="22"/>
        </w:rPr>
      </w:pPr>
    </w:p>
    <w:p w:rsidR="00E86D3E" w:rsidRDefault="00E86D3E" w:rsidP="00E86D3E">
      <w:pPr>
        <w:ind w:right="282"/>
        <w:jc w:val="both"/>
        <w:rPr>
          <w:rFonts w:ascii="Tahoma" w:hAnsi="Tahoma"/>
          <w:sz w:val="22"/>
        </w:rPr>
      </w:pPr>
      <w:r>
        <w:rPr>
          <w:rFonts w:ascii="Tahoma" w:hAnsi="Tahoma"/>
          <w:sz w:val="22"/>
        </w:rPr>
        <w:t>ATTIVITA’</w:t>
      </w:r>
    </w:p>
    <w:p w:rsidR="00E86D3E" w:rsidRDefault="00E86D3E" w:rsidP="00E86D3E">
      <w:pPr>
        <w:ind w:right="282"/>
        <w:jc w:val="both"/>
        <w:rPr>
          <w:rFonts w:ascii="Tahoma" w:hAnsi="Tahoma"/>
          <w:sz w:val="22"/>
        </w:rPr>
      </w:pPr>
      <w:r>
        <w:rPr>
          <w:rFonts w:ascii="Tahoma" w:hAnsi="Tahoma"/>
          <w:sz w:val="22"/>
        </w:rPr>
        <w:t xml:space="preserve">Secondo i pilastri portati avanti da </w:t>
      </w:r>
      <w:proofErr w:type="gramStart"/>
      <w:r>
        <w:rPr>
          <w:rFonts w:ascii="Tahoma" w:hAnsi="Tahoma"/>
          <w:sz w:val="22"/>
        </w:rPr>
        <w:t>SER.CO.BA.</w:t>
      </w:r>
      <w:proofErr w:type="gramEnd"/>
      <w:r>
        <w:rPr>
          <w:rFonts w:ascii="Tahoma" w:hAnsi="Tahoma"/>
          <w:sz w:val="22"/>
        </w:rPr>
        <w:t xml:space="preserve"> si lavorerà nel campo della formazione e della sensibilizzazione sui temi dell’ecologia e delle pratiche agricole, nel sostegno ad attività di </w:t>
      </w:r>
      <w:proofErr w:type="spellStart"/>
      <w:r>
        <w:rPr>
          <w:rFonts w:ascii="Tahoma" w:hAnsi="Tahoma"/>
          <w:sz w:val="22"/>
        </w:rPr>
        <w:t>microimpresa</w:t>
      </w:r>
      <w:proofErr w:type="spellEnd"/>
      <w:r>
        <w:rPr>
          <w:rFonts w:ascii="Tahoma" w:hAnsi="Tahoma"/>
          <w:sz w:val="22"/>
        </w:rPr>
        <w:t xml:space="preserve"> e di piccola economia a</w:t>
      </w:r>
      <w:r w:rsidRPr="00F95B29">
        <w:rPr>
          <w:rFonts w:ascii="Tahoma" w:hAnsi="Tahoma"/>
          <w:sz w:val="22"/>
        </w:rPr>
        <w:t xml:space="preserve"> </w:t>
      </w:r>
      <w:r>
        <w:rPr>
          <w:rFonts w:ascii="Tahoma" w:hAnsi="Tahoma"/>
          <w:sz w:val="22"/>
        </w:rPr>
        <w:t>gestione comunitaria.</w:t>
      </w:r>
    </w:p>
    <w:p w:rsidR="00E86D3E" w:rsidRDefault="00E86D3E" w:rsidP="00E86D3E">
      <w:pPr>
        <w:ind w:right="282"/>
        <w:jc w:val="both"/>
        <w:rPr>
          <w:rFonts w:ascii="Tahoma" w:hAnsi="Tahoma"/>
          <w:sz w:val="22"/>
        </w:rPr>
      </w:pPr>
      <w:r>
        <w:rPr>
          <w:rFonts w:ascii="Tahoma" w:hAnsi="Tahoma"/>
          <w:sz w:val="22"/>
        </w:rPr>
        <w:t>Nel dettaglio si prevedono:</w:t>
      </w:r>
    </w:p>
    <w:p w:rsidR="00E86D3E" w:rsidRDefault="00E86D3E" w:rsidP="00E86D3E">
      <w:pPr>
        <w:ind w:left="567" w:right="282"/>
        <w:jc w:val="both"/>
        <w:rPr>
          <w:rFonts w:ascii="Tahoma" w:hAnsi="Tahoma"/>
          <w:sz w:val="22"/>
        </w:rPr>
      </w:pPr>
    </w:p>
    <w:p w:rsidR="00E86D3E" w:rsidRDefault="00E86D3E" w:rsidP="00E86D3E">
      <w:pPr>
        <w:numPr>
          <w:ilvl w:val="0"/>
          <w:numId w:val="5"/>
        </w:numPr>
        <w:ind w:right="282"/>
        <w:jc w:val="both"/>
        <w:rPr>
          <w:rFonts w:ascii="Tahoma" w:hAnsi="Tahoma"/>
          <w:sz w:val="22"/>
        </w:rPr>
      </w:pPr>
      <w:r w:rsidRPr="000C08CE">
        <w:rPr>
          <w:rFonts w:ascii="Tahoma" w:hAnsi="Tahoma"/>
          <w:sz w:val="22"/>
        </w:rPr>
        <w:t>Sei cicli corso sull'ecologia, compost</w:t>
      </w:r>
      <w:r>
        <w:rPr>
          <w:rFonts w:ascii="Tahoma" w:hAnsi="Tahoma"/>
          <w:sz w:val="22"/>
        </w:rPr>
        <w:t>i</w:t>
      </w:r>
      <w:r w:rsidRPr="000C08CE">
        <w:rPr>
          <w:rFonts w:ascii="Tahoma" w:hAnsi="Tahoma"/>
          <w:sz w:val="22"/>
        </w:rPr>
        <w:t xml:space="preserve"> </w:t>
      </w:r>
      <w:proofErr w:type="gramStart"/>
      <w:r w:rsidRPr="000C08CE">
        <w:rPr>
          <w:rFonts w:ascii="Tahoma" w:hAnsi="Tahoma"/>
          <w:sz w:val="22"/>
        </w:rPr>
        <w:t>da</w:t>
      </w:r>
      <w:proofErr w:type="gramEnd"/>
      <w:r w:rsidRPr="000C08CE">
        <w:rPr>
          <w:rFonts w:ascii="Tahoma" w:hAnsi="Tahoma"/>
          <w:sz w:val="22"/>
        </w:rPr>
        <w:t xml:space="preserve"> sei </w:t>
      </w:r>
      <w:r>
        <w:rPr>
          <w:rFonts w:ascii="Tahoma" w:hAnsi="Tahoma"/>
          <w:sz w:val="22"/>
        </w:rPr>
        <w:t>incontri</w:t>
      </w:r>
      <w:r w:rsidRPr="000C08CE">
        <w:rPr>
          <w:rFonts w:ascii="Tahoma" w:hAnsi="Tahoma"/>
          <w:sz w:val="22"/>
        </w:rPr>
        <w:t xml:space="preserve"> ciascuno, </w:t>
      </w:r>
      <w:r>
        <w:rPr>
          <w:rFonts w:ascii="Tahoma" w:hAnsi="Tahoma"/>
          <w:sz w:val="22"/>
        </w:rPr>
        <w:t xml:space="preserve">a cui si </w:t>
      </w:r>
      <w:proofErr w:type="spellStart"/>
      <w:r>
        <w:rPr>
          <w:rFonts w:ascii="Tahoma" w:hAnsi="Tahoma"/>
          <w:sz w:val="22"/>
        </w:rPr>
        <w:t>stim</w:t>
      </w:r>
      <w:proofErr w:type="spellEnd"/>
      <w:r>
        <w:rPr>
          <w:rFonts w:ascii="Tahoma" w:hAnsi="Tahoma"/>
          <w:sz w:val="22"/>
        </w:rPr>
        <w:t xml:space="preserve"> parteciperanno circa</w:t>
      </w:r>
      <w:r w:rsidRPr="000C08CE">
        <w:rPr>
          <w:rFonts w:ascii="Tahoma" w:hAnsi="Tahoma"/>
          <w:sz w:val="22"/>
        </w:rPr>
        <w:t xml:space="preserve"> 40 persone provenienti da 30 comunità rurali del Paese</w:t>
      </w:r>
      <w:r>
        <w:rPr>
          <w:rFonts w:ascii="Tahoma" w:hAnsi="Tahoma"/>
          <w:sz w:val="22"/>
        </w:rPr>
        <w:t xml:space="preserve"> nei dipartimenti dove SER.CO.BA.  </w:t>
      </w:r>
      <w:proofErr w:type="gramStart"/>
      <w:r>
        <w:rPr>
          <w:rFonts w:ascii="Tahoma" w:hAnsi="Tahoma"/>
          <w:sz w:val="22"/>
        </w:rPr>
        <w:t>opera</w:t>
      </w:r>
      <w:proofErr w:type="gramEnd"/>
      <w:r>
        <w:rPr>
          <w:rFonts w:ascii="Tahoma" w:hAnsi="Tahoma"/>
          <w:sz w:val="22"/>
        </w:rPr>
        <w:t xml:space="preserve">. </w:t>
      </w:r>
      <w:r w:rsidRPr="000C08CE">
        <w:rPr>
          <w:rFonts w:ascii="Tahoma" w:hAnsi="Tahoma"/>
          <w:sz w:val="22"/>
        </w:rPr>
        <w:t>L'idea è di formare e sensibilizzare le/i leader della comunità, per essere moltiplicatori delle conoscenze apprese per le loro comunità.</w:t>
      </w:r>
      <w:r>
        <w:rPr>
          <w:rFonts w:ascii="Tahoma" w:hAnsi="Tahoma"/>
          <w:sz w:val="22"/>
        </w:rPr>
        <w:t xml:space="preserve"> </w:t>
      </w:r>
      <w:r w:rsidRPr="000C08CE">
        <w:rPr>
          <w:rFonts w:ascii="Tahoma" w:hAnsi="Tahoma"/>
          <w:sz w:val="22"/>
        </w:rPr>
        <w:t>Il corso si articol</w:t>
      </w:r>
      <w:r>
        <w:rPr>
          <w:rFonts w:ascii="Tahoma" w:hAnsi="Tahoma"/>
          <w:sz w:val="22"/>
        </w:rPr>
        <w:t>erà</w:t>
      </w:r>
      <w:r w:rsidRPr="000C08CE">
        <w:rPr>
          <w:rFonts w:ascii="Tahoma" w:hAnsi="Tahoma"/>
          <w:sz w:val="22"/>
        </w:rPr>
        <w:t xml:space="preserve"> in una parte teorica (i temi sono: l'ecologia e la storia, la crisi </w:t>
      </w:r>
      <w:proofErr w:type="gramStart"/>
      <w:r w:rsidRPr="000C08CE">
        <w:rPr>
          <w:rFonts w:ascii="Tahoma" w:hAnsi="Tahoma"/>
          <w:sz w:val="22"/>
        </w:rPr>
        <w:t>ecologia</w:t>
      </w:r>
      <w:proofErr w:type="gramEnd"/>
      <w:r w:rsidRPr="000C08CE">
        <w:rPr>
          <w:rFonts w:ascii="Tahoma" w:hAnsi="Tahoma"/>
          <w:sz w:val="22"/>
        </w:rPr>
        <w:t xml:space="preserve"> e le sue radici, il cambiamento climatico e le sue cause, l'etica della cura del pianeta, un nuovo modello energetico).</w:t>
      </w:r>
    </w:p>
    <w:p w:rsidR="00E86D3E" w:rsidRDefault="00E86D3E" w:rsidP="00E86D3E">
      <w:pPr>
        <w:numPr>
          <w:ilvl w:val="0"/>
          <w:numId w:val="5"/>
        </w:numPr>
        <w:ind w:right="282"/>
        <w:jc w:val="both"/>
        <w:rPr>
          <w:rFonts w:ascii="Tahoma" w:hAnsi="Tahoma"/>
          <w:sz w:val="22"/>
        </w:rPr>
      </w:pPr>
      <w:r>
        <w:rPr>
          <w:rFonts w:ascii="Tahoma" w:hAnsi="Tahoma"/>
          <w:sz w:val="22"/>
        </w:rPr>
        <w:t>A</w:t>
      </w:r>
      <w:r w:rsidRPr="000C08CE">
        <w:rPr>
          <w:rFonts w:ascii="Tahoma" w:hAnsi="Tahoma"/>
          <w:sz w:val="22"/>
        </w:rPr>
        <w:t xml:space="preserve">zioni per sostenere </w:t>
      </w:r>
      <w:r>
        <w:rPr>
          <w:rFonts w:ascii="Tahoma" w:hAnsi="Tahoma"/>
          <w:sz w:val="22"/>
        </w:rPr>
        <w:t xml:space="preserve">economicamente e dal punto di vista alimentare </w:t>
      </w:r>
      <w:r w:rsidRPr="000C08CE">
        <w:rPr>
          <w:rFonts w:ascii="Tahoma" w:hAnsi="Tahoma"/>
          <w:sz w:val="22"/>
        </w:rPr>
        <w:t xml:space="preserve">le comunità attraverso attività che generano profitto </w:t>
      </w:r>
      <w:r>
        <w:rPr>
          <w:rFonts w:ascii="Tahoma" w:hAnsi="Tahoma"/>
          <w:sz w:val="22"/>
        </w:rPr>
        <w:t xml:space="preserve">come delle Panetterie comunitarie che saranno allestite e nelle quali la comunità lavorerà con un sistema di turni. Serviranno </w:t>
      </w:r>
      <w:proofErr w:type="gramStart"/>
      <w:r>
        <w:rPr>
          <w:rFonts w:ascii="Tahoma" w:hAnsi="Tahoma"/>
          <w:sz w:val="22"/>
        </w:rPr>
        <w:t>a</w:t>
      </w:r>
      <w:proofErr w:type="gramEnd"/>
      <w:r>
        <w:rPr>
          <w:rFonts w:ascii="Tahoma" w:hAnsi="Tahoma"/>
          <w:sz w:val="22"/>
        </w:rPr>
        <w:t xml:space="preserve"> approvvigionare la comunità stessa e a vendere all’esterno generando un reddito che potrà essere utilizzato per mantenere l’attività stessa e sostenere altre attività comunitarie.</w:t>
      </w:r>
    </w:p>
    <w:p w:rsidR="00E86D3E" w:rsidRDefault="00E86D3E" w:rsidP="00E86D3E">
      <w:pPr>
        <w:numPr>
          <w:ilvl w:val="0"/>
          <w:numId w:val="5"/>
        </w:numPr>
        <w:ind w:right="282"/>
        <w:jc w:val="both"/>
        <w:rPr>
          <w:rFonts w:ascii="Tahoma" w:hAnsi="Tahoma"/>
          <w:sz w:val="22"/>
        </w:rPr>
      </w:pPr>
      <w:r>
        <w:rPr>
          <w:rFonts w:ascii="Tahoma" w:hAnsi="Tahoma"/>
          <w:sz w:val="22"/>
        </w:rPr>
        <w:t xml:space="preserve">Installazione di Cucine ecologiche </w:t>
      </w:r>
      <w:proofErr w:type="gramStart"/>
      <w:r>
        <w:rPr>
          <w:rFonts w:ascii="Tahoma" w:hAnsi="Tahoma"/>
          <w:sz w:val="22"/>
        </w:rPr>
        <w:t>ed</w:t>
      </w:r>
      <w:proofErr w:type="gramEnd"/>
      <w:r>
        <w:rPr>
          <w:rFonts w:ascii="Tahoma" w:hAnsi="Tahoma"/>
          <w:sz w:val="22"/>
        </w:rPr>
        <w:t xml:space="preserve"> Orti comunitari. Queste attività daranno uno sbocco concreto ai programmi di formazione sui temi ecologici. Negli orti comunitari si utilizzeranno sementi locali, concimi naturali e metodi di coltivazione autoctoni riscattando le pratiche più antiche e coniugandole con quanto </w:t>
      </w:r>
      <w:proofErr w:type="gramStart"/>
      <w:r>
        <w:rPr>
          <w:rFonts w:ascii="Tahoma" w:hAnsi="Tahoma"/>
          <w:sz w:val="22"/>
        </w:rPr>
        <w:t>offre</w:t>
      </w:r>
      <w:proofErr w:type="gramEnd"/>
      <w:r>
        <w:rPr>
          <w:rFonts w:ascii="Tahoma" w:hAnsi="Tahoma"/>
          <w:sz w:val="22"/>
        </w:rPr>
        <w:t xml:space="preserve"> la moderna tecnologia. Le Cucine ecologiche, progettate con un sistema ermetico, serviranno alla comunità per cucinare riducendo il consumo di legna </w:t>
      </w:r>
      <w:proofErr w:type="gramStart"/>
      <w:r>
        <w:rPr>
          <w:rFonts w:ascii="Tahoma" w:hAnsi="Tahoma"/>
          <w:sz w:val="22"/>
        </w:rPr>
        <w:t>del 60% e quindi la deforestazione</w:t>
      </w:r>
      <w:proofErr w:type="gramEnd"/>
      <w:r>
        <w:rPr>
          <w:rFonts w:ascii="Tahoma" w:hAnsi="Tahoma"/>
          <w:sz w:val="22"/>
        </w:rPr>
        <w:t xml:space="preserve">. </w:t>
      </w:r>
      <w:r w:rsidRPr="000C08CE">
        <w:rPr>
          <w:rFonts w:ascii="Tahoma" w:hAnsi="Tahoma"/>
          <w:sz w:val="22"/>
        </w:rPr>
        <w:t xml:space="preserve">Il sistema consente inoltre </w:t>
      </w:r>
      <w:r>
        <w:rPr>
          <w:rFonts w:ascii="Tahoma" w:hAnsi="Tahoma"/>
          <w:sz w:val="22"/>
        </w:rPr>
        <w:t>una riduzione delle emanazioni di fumo del 90%</w:t>
      </w:r>
      <w:proofErr w:type="gramStart"/>
      <w:r>
        <w:rPr>
          <w:rFonts w:ascii="Tahoma" w:hAnsi="Tahoma"/>
          <w:sz w:val="22"/>
        </w:rPr>
        <w:t xml:space="preserve"> </w:t>
      </w:r>
      <w:r w:rsidRPr="000C08CE">
        <w:rPr>
          <w:rFonts w:ascii="Tahoma" w:hAnsi="Tahoma"/>
          <w:sz w:val="22"/>
        </w:rPr>
        <w:t xml:space="preserve"> </w:t>
      </w:r>
      <w:proofErr w:type="gramEnd"/>
      <w:r w:rsidRPr="000C08CE">
        <w:rPr>
          <w:rFonts w:ascii="Tahoma" w:hAnsi="Tahoma"/>
          <w:sz w:val="22"/>
        </w:rPr>
        <w:t>ed evitare malattie respiratorie e degli occhi.</w:t>
      </w:r>
    </w:p>
    <w:p w:rsidR="00E86D3E" w:rsidRDefault="00E86D3E" w:rsidP="00E86D3E">
      <w:pPr>
        <w:numPr>
          <w:ilvl w:val="0"/>
          <w:numId w:val="5"/>
        </w:numPr>
        <w:ind w:right="282"/>
        <w:jc w:val="both"/>
        <w:rPr>
          <w:rFonts w:ascii="Tahoma" w:hAnsi="Tahoma"/>
          <w:sz w:val="22"/>
        </w:rPr>
      </w:pPr>
      <w:r>
        <w:rPr>
          <w:rFonts w:ascii="Tahoma" w:hAnsi="Tahoma"/>
          <w:sz w:val="22"/>
        </w:rPr>
        <w:t xml:space="preserve">Attività di rafforzamento istituzionale diretta all’equipe di progettazione e di amministrazione di </w:t>
      </w:r>
      <w:proofErr w:type="gramStart"/>
      <w:r>
        <w:rPr>
          <w:rFonts w:ascii="Tahoma" w:hAnsi="Tahoma"/>
          <w:sz w:val="22"/>
        </w:rPr>
        <w:t>SER.CO.BA</w:t>
      </w:r>
      <w:proofErr w:type="gramEnd"/>
      <w:r>
        <w:rPr>
          <w:rFonts w:ascii="Tahoma" w:hAnsi="Tahoma"/>
          <w:sz w:val="22"/>
        </w:rPr>
        <w:t xml:space="preserve"> che aiuti a rendere la loro azione ancora più incisiva.</w:t>
      </w:r>
    </w:p>
    <w:p w:rsidR="00E86D3E" w:rsidRDefault="00E86D3E" w:rsidP="00E86D3E">
      <w:pPr>
        <w:numPr>
          <w:ilvl w:val="0"/>
          <w:numId w:val="5"/>
        </w:numPr>
        <w:ind w:right="282"/>
        <w:jc w:val="both"/>
        <w:rPr>
          <w:rFonts w:ascii="Tahoma" w:hAnsi="Tahoma"/>
          <w:sz w:val="22"/>
        </w:rPr>
      </w:pPr>
      <w:proofErr w:type="gramStart"/>
      <w:r>
        <w:rPr>
          <w:rFonts w:ascii="Tahoma" w:hAnsi="Tahoma"/>
          <w:sz w:val="22"/>
        </w:rPr>
        <w:t>Attività di divulgazione nazionale e internazionale delle azioni e dei principi portati avanti da SER.CO.BA</w:t>
      </w:r>
      <w:proofErr w:type="gramEnd"/>
      <w:r>
        <w:rPr>
          <w:rFonts w:ascii="Tahoma" w:hAnsi="Tahoma"/>
          <w:sz w:val="22"/>
        </w:rPr>
        <w:t xml:space="preserve">. </w:t>
      </w:r>
    </w:p>
    <w:p w:rsidR="00E86D3E" w:rsidRDefault="00E86D3E" w:rsidP="00E86D3E">
      <w:pPr>
        <w:ind w:right="282"/>
        <w:jc w:val="both"/>
        <w:rPr>
          <w:rFonts w:ascii="Tahoma" w:hAnsi="Tahoma"/>
          <w:sz w:val="22"/>
        </w:rPr>
      </w:pPr>
    </w:p>
    <w:p w:rsidR="00E86D3E" w:rsidRPr="00E86D3E" w:rsidRDefault="00E86D3E" w:rsidP="00E86D3E">
      <w:pPr>
        <w:ind w:right="282"/>
        <w:jc w:val="both"/>
        <w:rPr>
          <w:rFonts w:ascii="Tahoma" w:hAnsi="Tahoma"/>
          <w:sz w:val="22"/>
        </w:rPr>
      </w:pPr>
      <w:r w:rsidRPr="00E86D3E">
        <w:rPr>
          <w:rFonts w:ascii="Tahoma" w:hAnsi="Tahoma"/>
          <w:sz w:val="22"/>
        </w:rPr>
        <w:t xml:space="preserve">LUOGO DI REALIZZAZIONE DEL PROGETTO (stato, regione, città e indirizzo): </w:t>
      </w:r>
    </w:p>
    <w:p w:rsidR="00E86D3E" w:rsidRPr="00171987" w:rsidRDefault="00E86D3E" w:rsidP="00E86D3E">
      <w:pPr>
        <w:suppressAutoHyphens w:val="0"/>
        <w:rPr>
          <w:rFonts w:ascii="Tahoma" w:hAnsi="Tahoma"/>
          <w:sz w:val="22"/>
          <w:szCs w:val="22"/>
        </w:rPr>
      </w:pPr>
      <w:proofErr w:type="spellStart"/>
      <w:proofErr w:type="gramStart"/>
      <w:r w:rsidRPr="00171987">
        <w:rPr>
          <w:rFonts w:ascii="Tahoma" w:hAnsi="Tahoma"/>
          <w:sz w:val="22"/>
          <w:szCs w:val="22"/>
        </w:rPr>
        <w:t>El</w:t>
      </w:r>
      <w:proofErr w:type="spellEnd"/>
      <w:r w:rsidRPr="00171987">
        <w:rPr>
          <w:rFonts w:ascii="Tahoma" w:hAnsi="Tahoma"/>
          <w:sz w:val="22"/>
          <w:szCs w:val="22"/>
        </w:rPr>
        <w:t xml:space="preserve"> Salvador, San Salvador, calle San Antonio Abad 1425 (sede </w:t>
      </w:r>
      <w:r>
        <w:rPr>
          <w:rFonts w:ascii="Tahoma" w:hAnsi="Tahoma"/>
          <w:sz w:val="22"/>
          <w:szCs w:val="22"/>
        </w:rPr>
        <w:t>dell’associazione</w:t>
      </w:r>
      <w:r w:rsidRPr="00171987">
        <w:rPr>
          <w:rFonts w:ascii="Tahoma" w:hAnsi="Tahoma"/>
          <w:sz w:val="22"/>
          <w:szCs w:val="22"/>
        </w:rPr>
        <w:t xml:space="preserve"> </w:t>
      </w:r>
      <w:proofErr w:type="spellStart"/>
      <w:r w:rsidRPr="00171987">
        <w:rPr>
          <w:rFonts w:ascii="Tahoma" w:hAnsi="Tahoma"/>
          <w:sz w:val="22"/>
          <w:szCs w:val="22"/>
        </w:rPr>
        <w:t>Ser.Co.Ba</w:t>
      </w:r>
      <w:proofErr w:type="spellEnd"/>
      <w:r w:rsidRPr="00171987">
        <w:rPr>
          <w:rFonts w:ascii="Tahoma" w:hAnsi="Tahoma"/>
          <w:sz w:val="22"/>
          <w:szCs w:val="22"/>
        </w:rPr>
        <w:t>)</w:t>
      </w:r>
      <w:proofErr w:type="gramEnd"/>
    </w:p>
    <w:p w:rsidR="00E86D3E" w:rsidRPr="00171987" w:rsidRDefault="00E86D3E" w:rsidP="00E86D3E">
      <w:pPr>
        <w:ind w:left="720"/>
        <w:rPr>
          <w:rFonts w:ascii="Tahoma" w:hAnsi="Tahoma"/>
          <w:sz w:val="22"/>
          <w:szCs w:val="22"/>
        </w:rPr>
      </w:pPr>
    </w:p>
    <w:p w:rsidR="00E86D3E" w:rsidRPr="00171987" w:rsidRDefault="00E86D3E" w:rsidP="00E86D3E">
      <w:pPr>
        <w:ind w:firstLine="708"/>
        <w:rPr>
          <w:rFonts w:ascii="Tahoma" w:hAnsi="Tahoma"/>
          <w:sz w:val="22"/>
          <w:szCs w:val="22"/>
        </w:rPr>
      </w:pPr>
      <w:r>
        <w:rPr>
          <w:rFonts w:ascii="Tahoma" w:hAnsi="Tahoma"/>
          <w:sz w:val="22"/>
          <w:szCs w:val="22"/>
        </w:rPr>
        <w:t xml:space="preserve">Comunità nel dipartimento di </w:t>
      </w:r>
      <w:proofErr w:type="spellStart"/>
      <w:r>
        <w:rPr>
          <w:rFonts w:ascii="Tahoma" w:hAnsi="Tahoma"/>
          <w:sz w:val="22"/>
          <w:szCs w:val="22"/>
        </w:rPr>
        <w:t>C</w:t>
      </w:r>
      <w:r w:rsidRPr="00171987">
        <w:rPr>
          <w:rFonts w:ascii="Tahoma" w:hAnsi="Tahoma"/>
          <w:sz w:val="22"/>
          <w:szCs w:val="22"/>
        </w:rPr>
        <w:t>halatenango</w:t>
      </w:r>
      <w:proofErr w:type="spellEnd"/>
      <w:r w:rsidRPr="00171987">
        <w:rPr>
          <w:rFonts w:ascii="Tahoma" w:hAnsi="Tahoma"/>
          <w:sz w:val="22"/>
          <w:szCs w:val="22"/>
        </w:rPr>
        <w:t>:</w:t>
      </w:r>
    </w:p>
    <w:p w:rsidR="00E86D3E" w:rsidRPr="00171987" w:rsidRDefault="00E86D3E" w:rsidP="00E86D3E">
      <w:pPr>
        <w:pStyle w:val="Paragrafoelenco"/>
        <w:numPr>
          <w:ilvl w:val="1"/>
          <w:numId w:val="2"/>
        </w:numPr>
        <w:rPr>
          <w:rFonts w:ascii="Tahoma" w:hAnsi="Tahoma"/>
          <w:sz w:val="22"/>
          <w:szCs w:val="22"/>
        </w:rPr>
      </w:pPr>
      <w:r w:rsidRPr="00171987">
        <w:rPr>
          <w:rFonts w:ascii="Tahoma" w:hAnsi="Tahoma"/>
          <w:sz w:val="22"/>
          <w:szCs w:val="22"/>
        </w:rPr>
        <w:t>Llano de la Virgen</w:t>
      </w:r>
    </w:p>
    <w:p w:rsidR="00E86D3E" w:rsidRPr="00171987" w:rsidRDefault="00E86D3E" w:rsidP="00E86D3E">
      <w:pPr>
        <w:pStyle w:val="Paragrafoelenco"/>
        <w:numPr>
          <w:ilvl w:val="1"/>
          <w:numId w:val="2"/>
        </w:numPr>
        <w:rPr>
          <w:rFonts w:ascii="Tahoma" w:hAnsi="Tahoma"/>
          <w:sz w:val="22"/>
          <w:szCs w:val="22"/>
        </w:rPr>
      </w:pPr>
      <w:r>
        <w:rPr>
          <w:rFonts w:ascii="Tahoma" w:hAnsi="Tahoma"/>
          <w:sz w:val="22"/>
          <w:szCs w:val="22"/>
        </w:rPr>
        <w:t>San Lorenzo</w:t>
      </w:r>
    </w:p>
    <w:p w:rsidR="00E86D3E" w:rsidRPr="00171987" w:rsidRDefault="00E86D3E" w:rsidP="00E86D3E">
      <w:pPr>
        <w:ind w:left="720"/>
        <w:rPr>
          <w:rFonts w:ascii="Tahoma" w:hAnsi="Tahoma"/>
          <w:sz w:val="22"/>
          <w:szCs w:val="22"/>
        </w:rPr>
      </w:pPr>
    </w:p>
    <w:p w:rsidR="00E86D3E" w:rsidRDefault="00E86D3E" w:rsidP="00E86D3E">
      <w:pPr>
        <w:ind w:left="720"/>
        <w:rPr>
          <w:rFonts w:ascii="Tahoma" w:hAnsi="Tahoma"/>
        </w:rPr>
      </w:pPr>
      <w:r>
        <w:rPr>
          <w:rFonts w:ascii="Tahoma" w:hAnsi="Tahoma"/>
          <w:sz w:val="22"/>
          <w:szCs w:val="22"/>
        </w:rPr>
        <w:t xml:space="preserve">Comunità nel dipartimento di </w:t>
      </w:r>
      <w:proofErr w:type="spellStart"/>
      <w:r>
        <w:rPr>
          <w:rFonts w:ascii="Tahoma" w:hAnsi="Tahoma"/>
        </w:rPr>
        <w:t>Cabañas</w:t>
      </w:r>
      <w:proofErr w:type="spellEnd"/>
      <w:r>
        <w:rPr>
          <w:rFonts w:ascii="Tahoma" w:hAnsi="Tahoma"/>
        </w:rPr>
        <w:t>:</w:t>
      </w:r>
    </w:p>
    <w:p w:rsidR="00E86D3E" w:rsidRPr="005E3BB8" w:rsidRDefault="00E86D3E" w:rsidP="00E86D3E">
      <w:pPr>
        <w:numPr>
          <w:ilvl w:val="1"/>
          <w:numId w:val="2"/>
        </w:numPr>
        <w:rPr>
          <w:rFonts w:ascii="Tahoma" w:hAnsi="Tahoma"/>
          <w:sz w:val="22"/>
        </w:rPr>
      </w:pPr>
      <w:r>
        <w:rPr>
          <w:rFonts w:ascii="Tahoma" w:hAnsi="Tahoma"/>
        </w:rPr>
        <w:t xml:space="preserve">San Francisco </w:t>
      </w:r>
      <w:proofErr w:type="spellStart"/>
      <w:r>
        <w:rPr>
          <w:rFonts w:ascii="Tahoma" w:hAnsi="Tahoma"/>
        </w:rPr>
        <w:t>Echeverría</w:t>
      </w:r>
      <w:proofErr w:type="spellEnd"/>
    </w:p>
    <w:p w:rsidR="00E86D3E" w:rsidRPr="005E3BB8" w:rsidRDefault="00E86D3E" w:rsidP="00E86D3E">
      <w:pPr>
        <w:ind w:right="282"/>
        <w:jc w:val="both"/>
        <w:rPr>
          <w:rFonts w:ascii="Tahoma" w:hAnsi="Tahoma"/>
          <w:sz w:val="22"/>
        </w:rPr>
      </w:pPr>
    </w:p>
    <w:p w:rsidR="00E86D3E" w:rsidRPr="00E86D3E" w:rsidRDefault="00E86D3E" w:rsidP="00E86D3E">
      <w:pPr>
        <w:ind w:right="282"/>
        <w:jc w:val="both"/>
        <w:rPr>
          <w:rFonts w:ascii="Tahoma" w:hAnsi="Tahoma"/>
          <w:sz w:val="22"/>
          <w:szCs w:val="22"/>
        </w:rPr>
      </w:pPr>
      <w:r w:rsidRPr="00E86D3E">
        <w:rPr>
          <w:rFonts w:ascii="Tahoma" w:hAnsi="Tahoma"/>
          <w:sz w:val="22"/>
          <w:szCs w:val="22"/>
        </w:rPr>
        <w:t>NUMERO DELLE PERSONE CHE BENEFICERANNO DEL PROGETTO:</w:t>
      </w:r>
    </w:p>
    <w:p w:rsidR="00E86D3E" w:rsidRPr="00F4391D" w:rsidRDefault="00E86D3E" w:rsidP="00E86D3E">
      <w:pPr>
        <w:tabs>
          <w:tab w:val="num" w:pos="567"/>
        </w:tabs>
        <w:ind w:right="282"/>
        <w:jc w:val="both"/>
        <w:rPr>
          <w:rFonts w:ascii="Tahoma" w:hAnsi="Tahoma"/>
          <w:sz w:val="22"/>
          <w:szCs w:val="22"/>
        </w:rPr>
      </w:pPr>
    </w:p>
    <w:p w:rsidR="00E86D3E" w:rsidRPr="00F4391D" w:rsidRDefault="00E86D3E" w:rsidP="00E86D3E">
      <w:pPr>
        <w:ind w:left="720"/>
        <w:rPr>
          <w:rFonts w:ascii="Tahoma" w:hAnsi="Tahoma"/>
          <w:sz w:val="22"/>
          <w:szCs w:val="22"/>
        </w:rPr>
      </w:pPr>
      <w:r w:rsidRPr="00F4391D">
        <w:rPr>
          <w:rFonts w:ascii="Tahoma" w:hAnsi="Tahoma"/>
          <w:sz w:val="22"/>
          <w:szCs w:val="22"/>
        </w:rPr>
        <w:t xml:space="preserve">Beneficiari diretti (che parteciperanno ai corsi e alle attività di </w:t>
      </w:r>
      <w:proofErr w:type="spellStart"/>
      <w:r w:rsidRPr="00F4391D">
        <w:rPr>
          <w:rFonts w:ascii="Tahoma" w:hAnsi="Tahoma"/>
          <w:sz w:val="22"/>
          <w:szCs w:val="22"/>
        </w:rPr>
        <w:t>microimpresa</w:t>
      </w:r>
      <w:proofErr w:type="spellEnd"/>
      <w:r w:rsidRPr="00F4391D">
        <w:rPr>
          <w:rFonts w:ascii="Tahoma" w:hAnsi="Tahoma"/>
          <w:sz w:val="22"/>
          <w:szCs w:val="22"/>
        </w:rPr>
        <w:t xml:space="preserve"> e comunitarie</w:t>
      </w:r>
      <w:proofErr w:type="gramStart"/>
      <w:r w:rsidRPr="00F4391D">
        <w:rPr>
          <w:rFonts w:ascii="Tahoma" w:hAnsi="Tahoma"/>
          <w:sz w:val="22"/>
          <w:szCs w:val="22"/>
        </w:rPr>
        <w:t>)</w:t>
      </w:r>
      <w:proofErr w:type="gramEnd"/>
      <w:r w:rsidRPr="00F4391D">
        <w:rPr>
          <w:rFonts w:ascii="Tahoma" w:hAnsi="Tahoma"/>
          <w:sz w:val="22"/>
          <w:szCs w:val="22"/>
        </w:rPr>
        <w:t xml:space="preserve">                </w:t>
      </w:r>
    </w:p>
    <w:p w:rsidR="00E86D3E" w:rsidRPr="00F4391D" w:rsidRDefault="00E86D3E" w:rsidP="00E86D3E">
      <w:pPr>
        <w:ind w:right="282" w:firstLine="2160"/>
        <w:jc w:val="both"/>
        <w:rPr>
          <w:rFonts w:ascii="Tahoma" w:hAnsi="Tahoma"/>
          <w:sz w:val="22"/>
          <w:szCs w:val="22"/>
        </w:rPr>
      </w:pPr>
      <w:bookmarkStart w:id="0" w:name="_GoBack"/>
      <w:bookmarkEnd w:id="0"/>
      <w:r w:rsidRPr="00F4391D">
        <w:rPr>
          <w:rFonts w:ascii="Tahoma" w:hAnsi="Tahoma"/>
          <w:sz w:val="22"/>
          <w:szCs w:val="22"/>
        </w:rPr>
        <w:t xml:space="preserve">Uomini  </w:t>
      </w:r>
      <w:r>
        <w:rPr>
          <w:rFonts w:ascii="Tahoma" w:hAnsi="Tahoma"/>
          <w:sz w:val="22"/>
          <w:szCs w:val="22"/>
        </w:rPr>
        <w:t xml:space="preserve">   </w:t>
      </w:r>
      <w:r w:rsidRPr="00F4391D">
        <w:rPr>
          <w:rFonts w:ascii="Tahoma" w:hAnsi="Tahoma"/>
          <w:sz w:val="22"/>
          <w:szCs w:val="22"/>
        </w:rPr>
        <w:t xml:space="preserve"> Donne </w:t>
      </w:r>
      <w:r>
        <w:rPr>
          <w:rFonts w:ascii="Tahoma" w:hAnsi="Tahoma"/>
          <w:sz w:val="22"/>
          <w:szCs w:val="22"/>
        </w:rPr>
        <w:t xml:space="preserve">  </w:t>
      </w:r>
      <w:r w:rsidRPr="00F4391D">
        <w:rPr>
          <w:rFonts w:ascii="Tahoma" w:hAnsi="Tahoma"/>
          <w:sz w:val="22"/>
          <w:szCs w:val="22"/>
        </w:rPr>
        <w:t xml:space="preserve"> Totale </w:t>
      </w:r>
    </w:p>
    <w:p w:rsidR="00E86D3E" w:rsidRPr="00F4391D" w:rsidRDefault="00E86D3E" w:rsidP="00E86D3E">
      <w:pPr>
        <w:ind w:left="1980" w:right="282" w:firstLine="2840"/>
        <w:jc w:val="both"/>
        <w:rPr>
          <w:rFonts w:ascii="Tahoma" w:hAnsi="Tahoma"/>
          <w:sz w:val="22"/>
          <w:szCs w:val="22"/>
        </w:rPr>
      </w:pPr>
    </w:p>
    <w:p w:rsidR="00E86D3E" w:rsidRPr="00F4391D" w:rsidRDefault="00E86D3E" w:rsidP="00E86D3E">
      <w:pPr>
        <w:ind w:right="282" w:firstLine="2160"/>
        <w:jc w:val="both"/>
        <w:rPr>
          <w:rFonts w:ascii="Tahoma" w:hAnsi="Tahoma"/>
          <w:sz w:val="22"/>
          <w:szCs w:val="22"/>
        </w:rPr>
      </w:pPr>
      <w:r w:rsidRPr="00F4391D">
        <w:rPr>
          <w:rFonts w:ascii="Tahoma" w:hAnsi="Tahoma"/>
          <w:sz w:val="22"/>
          <w:szCs w:val="22"/>
        </w:rPr>
        <w:t xml:space="preserve">   1</w:t>
      </w:r>
      <w:r>
        <w:rPr>
          <w:rFonts w:ascii="Tahoma" w:hAnsi="Tahoma"/>
          <w:sz w:val="22"/>
          <w:szCs w:val="22"/>
        </w:rPr>
        <w:t>2</w:t>
      </w:r>
      <w:r w:rsidRPr="00F4391D">
        <w:rPr>
          <w:rFonts w:ascii="Tahoma" w:hAnsi="Tahoma"/>
          <w:sz w:val="22"/>
          <w:szCs w:val="22"/>
        </w:rPr>
        <w:t>0</w:t>
      </w:r>
      <w:proofErr w:type="gramStart"/>
      <w:r w:rsidRPr="00F4391D">
        <w:rPr>
          <w:rFonts w:ascii="Tahoma" w:hAnsi="Tahoma"/>
          <w:sz w:val="22"/>
          <w:szCs w:val="22"/>
        </w:rPr>
        <w:t xml:space="preserve">   </w:t>
      </w:r>
      <w:r>
        <w:rPr>
          <w:rFonts w:ascii="Tahoma" w:hAnsi="Tahoma"/>
          <w:sz w:val="22"/>
          <w:szCs w:val="22"/>
        </w:rPr>
        <w:t xml:space="preserve">   </w:t>
      </w:r>
      <w:r w:rsidRPr="00F4391D">
        <w:rPr>
          <w:rFonts w:ascii="Tahoma" w:hAnsi="Tahoma"/>
          <w:sz w:val="22"/>
          <w:szCs w:val="22"/>
        </w:rPr>
        <w:t xml:space="preserve">   </w:t>
      </w:r>
      <w:proofErr w:type="gramEnd"/>
      <w:r w:rsidRPr="00F4391D">
        <w:rPr>
          <w:rFonts w:ascii="Tahoma" w:hAnsi="Tahoma"/>
          <w:sz w:val="22"/>
          <w:szCs w:val="22"/>
        </w:rPr>
        <w:t>1</w:t>
      </w:r>
      <w:r>
        <w:rPr>
          <w:rFonts w:ascii="Tahoma" w:hAnsi="Tahoma"/>
          <w:sz w:val="22"/>
          <w:szCs w:val="22"/>
        </w:rPr>
        <w:t>8</w:t>
      </w:r>
      <w:r w:rsidRPr="00F4391D">
        <w:rPr>
          <w:rFonts w:ascii="Tahoma" w:hAnsi="Tahoma"/>
          <w:sz w:val="22"/>
          <w:szCs w:val="22"/>
        </w:rPr>
        <w:t xml:space="preserve">0     </w:t>
      </w:r>
      <w:r>
        <w:rPr>
          <w:rFonts w:ascii="Tahoma" w:hAnsi="Tahoma"/>
          <w:sz w:val="22"/>
          <w:szCs w:val="22"/>
        </w:rPr>
        <w:t xml:space="preserve">  </w:t>
      </w:r>
      <w:r w:rsidRPr="00F4391D">
        <w:rPr>
          <w:rFonts w:ascii="Tahoma" w:hAnsi="Tahoma"/>
          <w:sz w:val="22"/>
          <w:szCs w:val="22"/>
        </w:rPr>
        <w:t xml:space="preserve"> 300</w:t>
      </w:r>
    </w:p>
    <w:p w:rsidR="00E86D3E" w:rsidRPr="00F4391D" w:rsidRDefault="00E86D3E" w:rsidP="00E86D3E">
      <w:pPr>
        <w:ind w:right="282" w:firstLine="2160"/>
        <w:jc w:val="both"/>
        <w:rPr>
          <w:rFonts w:ascii="Tahoma" w:hAnsi="Tahoma"/>
          <w:sz w:val="22"/>
          <w:szCs w:val="22"/>
        </w:rPr>
      </w:pPr>
    </w:p>
    <w:p w:rsidR="00E86D3E" w:rsidRPr="00F4391D" w:rsidRDefault="00E86D3E" w:rsidP="00E86D3E">
      <w:pPr>
        <w:ind w:firstLine="360"/>
        <w:rPr>
          <w:rFonts w:ascii="Tahoma" w:hAnsi="Tahoma"/>
          <w:sz w:val="22"/>
          <w:szCs w:val="22"/>
        </w:rPr>
      </w:pPr>
      <w:r w:rsidRPr="00F4391D">
        <w:rPr>
          <w:rFonts w:ascii="Tahoma" w:hAnsi="Tahoma"/>
          <w:sz w:val="22"/>
          <w:szCs w:val="22"/>
        </w:rPr>
        <w:t xml:space="preserve">Circa 1500 beneficiari indiretti includendo le famiglie e le comunità. </w:t>
      </w:r>
    </w:p>
    <w:p w:rsidR="001C513E" w:rsidRDefault="001C513E"/>
    <w:sectPr w:rsidR="001C513E" w:rsidSect="001C513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upperLetter"/>
      <w:lvlText w:val="%1."/>
      <w:lvlJc w:val="left"/>
      <w:pPr>
        <w:tabs>
          <w:tab w:val="num" w:pos="360"/>
        </w:tabs>
        <w:ind w:left="360" w:hanging="360"/>
      </w:pPr>
    </w:lvl>
  </w:abstractNum>
  <w:abstractNum w:abstractNumId="1">
    <w:nsid w:val="172359B5"/>
    <w:multiLevelType w:val="hybridMultilevel"/>
    <w:tmpl w:val="8EF84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3F7F6F"/>
    <w:multiLevelType w:val="hybridMultilevel"/>
    <w:tmpl w:val="1F0463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483AD6"/>
    <w:multiLevelType w:val="hybridMultilevel"/>
    <w:tmpl w:val="AB56A97A"/>
    <w:lvl w:ilvl="0" w:tplc="D4009C28">
      <w:start w:val="1"/>
      <w:numFmt w:val="decimal"/>
      <w:lvlText w:val="%1."/>
      <w:lvlJc w:val="left"/>
      <w:pPr>
        <w:tabs>
          <w:tab w:val="num" w:pos="567"/>
        </w:tabs>
        <w:ind w:left="567" w:hanging="567"/>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1637DED"/>
    <w:multiLevelType w:val="hybridMultilevel"/>
    <w:tmpl w:val="75442F9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3E"/>
    <w:rsid w:val="001C513E"/>
    <w:rsid w:val="00E86D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E90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6D3E"/>
    <w:pPr>
      <w:suppressAutoHyphens/>
    </w:pPr>
    <w:rPr>
      <w:rFonts w:ascii="Times New Roman" w:eastAsia="Times New Roman" w:hAnsi="Times New Roman" w:cs="Times New Roman"/>
      <w:sz w:val="20"/>
      <w:szCs w:val="20"/>
      <w:lang/>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86D3E"/>
  </w:style>
  <w:style w:type="character" w:customStyle="1" w:styleId="TestonotaapidipaginaCarattere">
    <w:name w:val="Testo nota a piè di pagina Carattere"/>
    <w:basedOn w:val="Caratterepredefinitoparagrafo"/>
    <w:link w:val="Testonotaapidipagina"/>
    <w:rsid w:val="00E86D3E"/>
    <w:rPr>
      <w:rFonts w:ascii="Times New Roman" w:eastAsia="Times New Roman" w:hAnsi="Times New Roman" w:cs="Times New Roman"/>
      <w:sz w:val="20"/>
      <w:szCs w:val="20"/>
      <w:lang/>
    </w:rPr>
  </w:style>
  <w:style w:type="paragraph" w:styleId="Paragrafoelenco">
    <w:name w:val="List Paragraph"/>
    <w:basedOn w:val="Normale"/>
    <w:uiPriority w:val="34"/>
    <w:qFormat/>
    <w:rsid w:val="00E86D3E"/>
    <w:pPr>
      <w:suppressAutoHyphens w:val="0"/>
      <w:ind w:left="720"/>
      <w:contextualSpacing/>
    </w:pPr>
    <w:rPr>
      <w:sz w:val="24"/>
      <w:szCs w:val="24"/>
      <w:lang w:val="es-ES_tradnl"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6D3E"/>
    <w:pPr>
      <w:suppressAutoHyphens/>
    </w:pPr>
    <w:rPr>
      <w:rFonts w:ascii="Times New Roman" w:eastAsia="Times New Roman" w:hAnsi="Times New Roman" w:cs="Times New Roman"/>
      <w:sz w:val="20"/>
      <w:szCs w:val="20"/>
      <w:lang/>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86D3E"/>
  </w:style>
  <w:style w:type="character" w:customStyle="1" w:styleId="TestonotaapidipaginaCarattere">
    <w:name w:val="Testo nota a piè di pagina Carattere"/>
    <w:basedOn w:val="Caratterepredefinitoparagrafo"/>
    <w:link w:val="Testonotaapidipagina"/>
    <w:rsid w:val="00E86D3E"/>
    <w:rPr>
      <w:rFonts w:ascii="Times New Roman" w:eastAsia="Times New Roman" w:hAnsi="Times New Roman" w:cs="Times New Roman"/>
      <w:sz w:val="20"/>
      <w:szCs w:val="20"/>
      <w:lang/>
    </w:rPr>
  </w:style>
  <w:style w:type="paragraph" w:styleId="Paragrafoelenco">
    <w:name w:val="List Paragraph"/>
    <w:basedOn w:val="Normale"/>
    <w:uiPriority w:val="34"/>
    <w:qFormat/>
    <w:rsid w:val="00E86D3E"/>
    <w:pPr>
      <w:suppressAutoHyphens w:val="0"/>
      <w:ind w:left="720"/>
      <w:contextualSpacing/>
    </w:pPr>
    <w:rPr>
      <w:sz w:val="24"/>
      <w:szCs w:val="24"/>
      <w:lang w:val="es-ES_tradnl"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1551</Words>
  <Characters>8022</Characters>
  <Application>Microsoft Macintosh Word</Application>
  <DocSecurity>0</DocSecurity>
  <Lines>121</Lines>
  <Paragraphs>13</Paragraphs>
  <ScaleCrop>false</ScaleCrop>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2017-11-07T13:26:00Z</dcterms:created>
  <dcterms:modified xsi:type="dcterms:W3CDTF">2017-11-07T13:28:00Z</dcterms:modified>
</cp:coreProperties>
</file>